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2E1C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28 декабря 2013 г. N 426-ФЗ</w:t>
        </w:r>
        <w:r>
          <w:rPr>
            <w:rStyle w:val="a4"/>
            <w:b w:val="0"/>
            <w:bCs w:val="0"/>
          </w:rPr>
          <w:br/>
          <w:t>"О специальной оценке условий труда"</w:t>
        </w:r>
      </w:hyperlink>
    </w:p>
    <w:p w:rsidR="00000000" w:rsidRDefault="00292E1C">
      <w:pPr>
        <w:pStyle w:val="affd"/>
      </w:pPr>
      <w:r>
        <w:t>С изменениями и дополнениями от:</w:t>
      </w:r>
    </w:p>
    <w:p w:rsidR="00000000" w:rsidRDefault="00292E1C">
      <w:pPr>
        <w:pStyle w:val="af8"/>
      </w:pPr>
      <w:r>
        <w:t>23 июня 2014 г.</w:t>
      </w:r>
    </w:p>
    <w:p w:rsidR="00000000" w:rsidRDefault="00292E1C"/>
    <w:p w:rsidR="00000000" w:rsidRDefault="00292E1C">
      <w:r>
        <w:rPr>
          <w:rStyle w:val="a3"/>
        </w:rPr>
        <w:t>Принят Государственной Думой 23 декабря 2013 года</w:t>
      </w:r>
    </w:p>
    <w:p w:rsidR="00000000" w:rsidRDefault="00292E1C">
      <w:r>
        <w:rPr>
          <w:rStyle w:val="a3"/>
        </w:rPr>
        <w:t>Одобрен Советом Федерации 25 декабря 2013 года</w:t>
      </w:r>
    </w:p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bookmarkStart w:id="0" w:name="sub_451418240"/>
      <w:r>
        <w:t>См. комментарии к настоящему Федеральному закону</w:t>
      </w:r>
    </w:p>
    <w:p w:rsidR="00000000" w:rsidRDefault="00292E1C">
      <w:pPr>
        <w:pStyle w:val="1"/>
      </w:pPr>
      <w:bookmarkStart w:id="1" w:name="sub_100"/>
      <w:bookmarkEnd w:id="0"/>
      <w:r>
        <w:t>Глава 1. Общие поло</w:t>
      </w:r>
      <w:r>
        <w:t>жения</w:t>
      </w:r>
    </w:p>
    <w:bookmarkEnd w:id="1"/>
    <w:p w:rsidR="00000000" w:rsidRDefault="00292E1C"/>
    <w:p w:rsidR="00000000" w:rsidRDefault="00292E1C">
      <w:pPr>
        <w:pStyle w:val="af2"/>
      </w:pPr>
      <w:bookmarkStart w:id="2" w:name="sub_1"/>
      <w:r>
        <w:rPr>
          <w:rStyle w:val="a3"/>
        </w:rPr>
        <w:t>Статья 1.</w:t>
      </w:r>
      <w:r>
        <w:t xml:space="preserve"> Предмет регулирования настоящего Федерального закона</w:t>
      </w:r>
    </w:p>
    <w:p w:rsidR="00000000" w:rsidRDefault="00292E1C">
      <w:bookmarkStart w:id="3" w:name="sub_111"/>
      <w:bookmarkEnd w:id="2"/>
      <w:r>
        <w:t>1. Предметом регулирования настоящего Федерального закона являются отношения, возникающие в связи с проведением специальной оценки условий труда, а также с реализ</w:t>
      </w:r>
      <w:r>
        <w:t>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</w:p>
    <w:p w:rsidR="00000000" w:rsidRDefault="00292E1C">
      <w:bookmarkStart w:id="4" w:name="sub_112"/>
      <w:bookmarkEnd w:id="3"/>
      <w:r>
        <w:t>2. Настоящий Федеральный закон</w:t>
      </w:r>
      <w:r>
        <w:t xml:space="preserve"> устанавливает правовые и организационные основы и порядок проведения специальной оценки условий труда, определяет правовое положение, права, обязанности и ответственность участников специальной оценки условий труда.</w:t>
      </w:r>
    </w:p>
    <w:bookmarkEnd w:id="4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bookmarkStart w:id="5" w:name="sub_451441608"/>
      <w:r>
        <w:t>См. коммент</w:t>
      </w:r>
      <w:r>
        <w:t>арии к статье 1 настоящего Федерального закона</w:t>
      </w:r>
    </w:p>
    <w:bookmarkEnd w:id="5"/>
    <w:p w:rsidR="00000000" w:rsidRDefault="00292E1C">
      <w:pPr>
        <w:pStyle w:val="afa"/>
      </w:pPr>
    </w:p>
    <w:p w:rsidR="00000000" w:rsidRDefault="00292E1C">
      <w:pPr>
        <w:pStyle w:val="af2"/>
      </w:pPr>
      <w:bookmarkStart w:id="6" w:name="sub_2"/>
      <w:r>
        <w:rPr>
          <w:rStyle w:val="a3"/>
        </w:rPr>
        <w:t>Статья 2.</w:t>
      </w:r>
      <w:r>
        <w:t xml:space="preserve"> Регулирование специальной оценки условий труда</w:t>
      </w:r>
    </w:p>
    <w:p w:rsidR="00000000" w:rsidRDefault="00292E1C">
      <w:bookmarkStart w:id="7" w:name="sub_211"/>
      <w:bookmarkEnd w:id="6"/>
      <w:r>
        <w:t xml:space="preserve">1. Регулирование специальной оценки условий труда осуществляется </w:t>
      </w:r>
      <w:hyperlink r:id="rId5" w:history="1">
        <w:r>
          <w:rPr>
            <w:rStyle w:val="a4"/>
          </w:rPr>
          <w:t>Трудовым кодексом</w:t>
        </w:r>
      </w:hyperlink>
      <w:r>
        <w:t xml:space="preserve"> Ро</w:t>
      </w:r>
      <w:r>
        <w:t>ссийской Федерации, настоящим Федеральным законом, другими федеральными законами и иными нормативными правовыми актами Российской Федерации.</w:t>
      </w:r>
    </w:p>
    <w:p w:rsidR="00000000" w:rsidRDefault="00292E1C">
      <w:bookmarkStart w:id="8" w:name="sub_212"/>
      <w:bookmarkEnd w:id="7"/>
      <w:r>
        <w:t>2. Нормы, регулирующие специальную оценку условий труда и содержащиеся в федеральных законах и иных н</w:t>
      </w:r>
      <w:r>
        <w:t xml:space="preserve">ормативных правовых актах Российской Федерации, должны соответствовать нормам </w:t>
      </w:r>
      <w:hyperlink r:id="rId6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 и настоящего Федерального закона.</w:t>
      </w:r>
    </w:p>
    <w:p w:rsidR="00000000" w:rsidRDefault="00292E1C">
      <w:bookmarkStart w:id="9" w:name="sub_213"/>
      <w:bookmarkEnd w:id="8"/>
      <w:r>
        <w:t>3. Если международным договором Российской Федерации ус</w:t>
      </w:r>
      <w:r>
        <w:t>тановлены иные правила, чем те, которые предусмотрены настоящим Федеральным законом, применяются правила международного договора.</w:t>
      </w:r>
    </w:p>
    <w:bookmarkEnd w:id="9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0" w:name="sub_3"/>
      <w:r>
        <w:rPr>
          <w:rStyle w:val="a3"/>
        </w:rPr>
        <w:t>Статья 3.</w:t>
      </w:r>
      <w:r>
        <w:t xml:space="preserve"> Специальная оценка условий труда</w:t>
      </w:r>
    </w:p>
    <w:p w:rsidR="00000000" w:rsidRDefault="00292E1C">
      <w:bookmarkStart w:id="11" w:name="sub_31"/>
      <w:bookmarkEnd w:id="10"/>
      <w:r>
        <w:t>1.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</w:t>
      </w:r>
      <w:r>
        <w:t>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</w:t>
      </w:r>
      <w:r>
        <w:t xml:space="preserve">вий труда и </w:t>
      </w:r>
      <w:r>
        <w:lastRenderedPageBreak/>
        <w:t>применения средств индивидуальной и коллективной защиты работников.</w:t>
      </w:r>
    </w:p>
    <w:p w:rsidR="00000000" w:rsidRDefault="00292E1C">
      <w:bookmarkStart w:id="12" w:name="sub_32"/>
      <w:bookmarkEnd w:id="11"/>
      <w:r>
        <w:t xml:space="preserve">2. По результатам проведения специальной оценки условий труда устанавливаются </w:t>
      </w:r>
      <w:hyperlink w:anchor="sub_14" w:history="1">
        <w:r>
          <w:rPr>
            <w:rStyle w:val="a4"/>
          </w:rPr>
          <w:t>классы</w:t>
        </w:r>
      </w:hyperlink>
      <w:r>
        <w:t xml:space="preserve"> (подклассы) условий труда на рабочих местах.</w:t>
      </w:r>
    </w:p>
    <w:p w:rsidR="00000000" w:rsidRDefault="00292E1C">
      <w:bookmarkStart w:id="13" w:name="sub_33"/>
      <w:bookmarkEnd w:id="12"/>
      <w:r>
        <w:t>3. Специальная оценка условий труда не проводится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</w:t>
      </w:r>
    </w:p>
    <w:p w:rsidR="00000000" w:rsidRDefault="00292E1C">
      <w:bookmarkStart w:id="14" w:name="sub_34"/>
      <w:bookmarkEnd w:id="13"/>
      <w:r>
        <w:t>4.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Федерации, законами и иными нор</w:t>
      </w:r>
      <w:r>
        <w:t>мативными правовыми актами субъектов Российской Федерации о государственной гражданской службе и о муниципальной службе.</w:t>
      </w:r>
    </w:p>
    <w:bookmarkEnd w:id="14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3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5" w:name="sub_4"/>
      <w:r>
        <w:rPr>
          <w:rStyle w:val="a3"/>
        </w:rPr>
        <w:t>Статья 4.</w:t>
      </w:r>
      <w:r>
        <w:t xml:space="preserve"> Права и о</w:t>
      </w:r>
      <w:r>
        <w:t>бязанности работодателя в связи с проведением специальной оценки условий труда</w:t>
      </w:r>
    </w:p>
    <w:p w:rsidR="00000000" w:rsidRDefault="00292E1C">
      <w:bookmarkStart w:id="16" w:name="sub_41"/>
      <w:bookmarkEnd w:id="15"/>
      <w:r>
        <w:t>1. Работодатель вправе:</w:t>
      </w:r>
    </w:p>
    <w:p w:rsidR="00000000" w:rsidRDefault="00292E1C">
      <w:bookmarkStart w:id="17" w:name="sub_411"/>
      <w:bookmarkEnd w:id="16"/>
      <w:r>
        <w:t>1) требовать от организации, проводящей специальную оценку условий труда, обоснования результатов ее проведения;</w:t>
      </w:r>
    </w:p>
    <w:p w:rsidR="00000000" w:rsidRDefault="00292E1C">
      <w:bookmarkStart w:id="18" w:name="sub_412"/>
      <w:bookmarkEnd w:id="17"/>
      <w:r>
        <w:t>2)</w:t>
      </w:r>
      <w:r>
        <w:t xml:space="preserve"> проводить внеплановую специальную оценку условий труда в порядке, установленном настоящим Федеральным законом;</w:t>
      </w:r>
    </w:p>
    <w:p w:rsidR="00000000" w:rsidRDefault="00292E1C">
      <w:bookmarkStart w:id="19" w:name="sub_413"/>
      <w:bookmarkEnd w:id="18"/>
      <w:r>
        <w:t>3) требовать от организации, проводящей специальную оценку условий труда, документы, подтверждающие ее соответствие требованиям, у</w:t>
      </w:r>
      <w:r>
        <w:t xml:space="preserve">становленным </w:t>
      </w:r>
      <w:hyperlink w:anchor="sub_19" w:history="1">
        <w:r>
          <w:rPr>
            <w:rStyle w:val="a4"/>
          </w:rPr>
          <w:t>статьей 19</w:t>
        </w:r>
      </w:hyperlink>
      <w:r>
        <w:t xml:space="preserve"> настоящего Федерального закона;</w:t>
      </w:r>
    </w:p>
    <w:p w:rsidR="00000000" w:rsidRDefault="00292E1C">
      <w:bookmarkStart w:id="20" w:name="sub_414"/>
      <w:bookmarkEnd w:id="19"/>
      <w:r>
        <w:t xml:space="preserve">4) обжаловать в порядке, установленном </w:t>
      </w:r>
      <w:hyperlink w:anchor="sub_26" w:history="1">
        <w:r>
          <w:rPr>
            <w:rStyle w:val="a4"/>
          </w:rPr>
          <w:t>статьей 26</w:t>
        </w:r>
      </w:hyperlink>
      <w:r>
        <w:t xml:space="preserve"> настоящего Федерального закона, действия (бездействие) организации, проводящей специальн</w:t>
      </w:r>
      <w:r>
        <w:t>ую оценку условий труда.</w:t>
      </w:r>
    </w:p>
    <w:p w:rsidR="00000000" w:rsidRDefault="00292E1C">
      <w:bookmarkStart w:id="21" w:name="sub_42"/>
      <w:bookmarkEnd w:id="20"/>
      <w:r>
        <w:t>2. Работодатель обязан:</w:t>
      </w:r>
    </w:p>
    <w:p w:rsidR="00000000" w:rsidRDefault="00292E1C">
      <w:bookmarkStart w:id="22" w:name="sub_421"/>
      <w:bookmarkEnd w:id="21"/>
      <w:r>
        <w:t xml:space="preserve">1) обеспечить проведение специальной оценки условий труда, в том числе внеплановой специальной оценки условий труда, в случаях, установленных </w:t>
      </w:r>
      <w:hyperlink w:anchor="sub_171" w:history="1">
        <w:r>
          <w:rPr>
            <w:rStyle w:val="a4"/>
          </w:rPr>
          <w:t>частью 1 статьи 1</w:t>
        </w:r>
        <w:r>
          <w:rPr>
            <w:rStyle w:val="a4"/>
          </w:rPr>
          <w:t>7</w:t>
        </w:r>
      </w:hyperlink>
      <w:r>
        <w:t xml:space="preserve"> настоящего Федерального закона;</w:t>
      </w:r>
    </w:p>
    <w:p w:rsidR="00000000" w:rsidRDefault="00292E1C">
      <w:bookmarkStart w:id="23" w:name="sub_422"/>
      <w:bookmarkEnd w:id="22"/>
      <w:r>
        <w:t xml:space="preserve">2) 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</w:t>
      </w:r>
      <w:hyperlink w:anchor="sub_82" w:history="1">
        <w:r>
          <w:rPr>
            <w:rStyle w:val="a4"/>
          </w:rPr>
          <w:t>части 2 статьи 8</w:t>
        </w:r>
      </w:hyperlink>
      <w:r>
        <w:t xml:space="preserve"> настоящего Федерального закона, и которые характеризуют условия труда на рабочих местах, а также разъяснения по вопросам проведения специальной оценки условий труда;</w:t>
      </w:r>
    </w:p>
    <w:p w:rsidR="00000000" w:rsidRDefault="00292E1C">
      <w:bookmarkStart w:id="24" w:name="sub_423"/>
      <w:bookmarkEnd w:id="23"/>
      <w:r>
        <w:t xml:space="preserve">3) не предпринимать каких бы то ни было преднамеренных </w:t>
      </w:r>
      <w:r>
        <w:t>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</w:p>
    <w:p w:rsidR="00000000" w:rsidRDefault="00292E1C">
      <w:bookmarkStart w:id="25" w:name="sub_424"/>
      <w:bookmarkEnd w:id="24"/>
      <w:r>
        <w:t>4) ознакомить в письменной форме работника с результатами проведения специальной оц</w:t>
      </w:r>
      <w:r>
        <w:t>енки условий труда на его рабочем месте;</w:t>
      </w:r>
    </w:p>
    <w:p w:rsidR="00000000" w:rsidRDefault="00292E1C">
      <w:bookmarkStart w:id="26" w:name="sub_425"/>
      <w:bookmarkEnd w:id="25"/>
      <w:r>
        <w:t>5) давать работнику необходимые разъяснения по вопросам проведения специальной оценки условий труда на его рабочем месте;</w:t>
      </w:r>
    </w:p>
    <w:p w:rsidR="00000000" w:rsidRDefault="00292E1C">
      <w:bookmarkStart w:id="27" w:name="sub_426"/>
      <w:bookmarkEnd w:id="26"/>
      <w:r>
        <w:t>6) реализовывать мероприятия, направленные на улучшение условий т</w:t>
      </w:r>
      <w:r>
        <w:t>руда работников, с учетом результатов проведения специальной оценки условий труда.</w:t>
      </w:r>
    </w:p>
    <w:bookmarkEnd w:id="27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4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8" w:name="sub_5"/>
      <w:r>
        <w:rPr>
          <w:rStyle w:val="a3"/>
        </w:rPr>
        <w:t>Статья 5.</w:t>
      </w:r>
      <w:r>
        <w:t xml:space="preserve"> Права и обязанности работника в связи с проведением специальной оценки условий труда</w:t>
      </w:r>
    </w:p>
    <w:p w:rsidR="00000000" w:rsidRDefault="00292E1C">
      <w:bookmarkStart w:id="29" w:name="sub_51"/>
      <w:bookmarkEnd w:id="28"/>
      <w:r>
        <w:t>1. Работник вправе:</w:t>
      </w:r>
    </w:p>
    <w:p w:rsidR="00000000" w:rsidRDefault="00292E1C">
      <w:bookmarkStart w:id="30" w:name="sub_511"/>
      <w:bookmarkEnd w:id="29"/>
      <w:r>
        <w:t>1) присутствовать при проведении специальной оценки условий труда на его рабочем месте;</w:t>
      </w:r>
    </w:p>
    <w:p w:rsidR="00000000" w:rsidRDefault="00292E1C">
      <w:bookmarkStart w:id="31" w:name="sub_512"/>
      <w:bookmarkEnd w:id="30"/>
      <w:r>
        <w:t>2) обращаться к работодателю, его представителю, организации, проводящей специальную оценку условий труда, эк</w:t>
      </w:r>
      <w:r>
        <w:t>сперту организации, проводящей специальную оценку условий труда (далее также - эксперт), за получением разъяснений по вопросам проведения специальной оценки условий труда на его рабочем месте;</w:t>
      </w:r>
    </w:p>
    <w:p w:rsidR="00000000" w:rsidRDefault="00292E1C">
      <w:bookmarkStart w:id="32" w:name="sub_513"/>
      <w:bookmarkEnd w:id="31"/>
      <w:r>
        <w:t>3) обжаловать результаты проведения специальной о</w:t>
      </w:r>
      <w:r>
        <w:t xml:space="preserve">ценки условий труда на его рабочем месте в соответствии со </w:t>
      </w:r>
      <w:hyperlink w:anchor="sub_26" w:history="1">
        <w:r>
          <w:rPr>
            <w:rStyle w:val="a4"/>
          </w:rPr>
          <w:t>статьей 26</w:t>
        </w:r>
      </w:hyperlink>
      <w:r>
        <w:t xml:space="preserve"> настоящего Федерального закона.</w:t>
      </w:r>
    </w:p>
    <w:p w:rsidR="00000000" w:rsidRDefault="00292E1C">
      <w:bookmarkStart w:id="33" w:name="sub_52"/>
      <w:bookmarkEnd w:id="32"/>
      <w:r>
        <w:t>2. Работник обязан ознакомиться с результатами проведенной на его рабочем месте специальной оценки условий труда.</w:t>
      </w:r>
    </w:p>
    <w:bookmarkEnd w:id="33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5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34" w:name="sub_6"/>
      <w:r>
        <w:rPr>
          <w:rStyle w:val="a3"/>
        </w:rPr>
        <w:t>Статья 6.</w:t>
      </w:r>
      <w:r>
        <w:t xml:space="preserve"> Права и обязанности организации, проводящей специальную оценку условий труда</w:t>
      </w:r>
    </w:p>
    <w:p w:rsidR="00000000" w:rsidRDefault="00292E1C">
      <w:bookmarkStart w:id="35" w:name="sub_61"/>
      <w:bookmarkEnd w:id="34"/>
      <w:r>
        <w:t>1. Организация, проводящая специальную оценку условий труда, вправе:</w:t>
      </w:r>
    </w:p>
    <w:p w:rsidR="00000000" w:rsidRDefault="00292E1C">
      <w:bookmarkStart w:id="36" w:name="sub_611"/>
      <w:bookmarkEnd w:id="35"/>
      <w:r>
        <w:t>1) отказаться в порядке, установленном настоящим Федеральным законом,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организации;</w:t>
      </w:r>
    </w:p>
    <w:p w:rsidR="00000000" w:rsidRDefault="00292E1C">
      <w:bookmarkStart w:id="37" w:name="sub_612"/>
      <w:bookmarkEnd w:id="36"/>
      <w:r>
        <w:t xml:space="preserve">2) обжаловать </w:t>
      </w:r>
      <w:r>
        <w:t xml:space="preserve">в установленном порядке предписания должностных лиц федерального органа исполнительной власти, уполномоченного на проведение федерального государственного надзора за соблюдением </w:t>
      </w:r>
      <w:hyperlink r:id="rId7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и его территориальных органов.</w:t>
      </w:r>
    </w:p>
    <w:p w:rsidR="00000000" w:rsidRDefault="00292E1C">
      <w:bookmarkStart w:id="38" w:name="sub_62"/>
      <w:bookmarkEnd w:id="37"/>
      <w:r>
        <w:t>2. Организация, проводящая специальную оценку условий труда, обязана:</w:t>
      </w:r>
    </w:p>
    <w:p w:rsidR="00000000" w:rsidRDefault="00292E1C">
      <w:bookmarkStart w:id="39" w:name="sub_621"/>
      <w:bookmarkEnd w:id="38"/>
      <w:r>
        <w:t xml:space="preserve">1) предоставлять по требованию работодателя, представителя </w:t>
      </w:r>
      <w:r>
        <w:t>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условий тр</w:t>
      </w:r>
      <w:r>
        <w:t>уда на их рабочих местах;</w:t>
      </w:r>
    </w:p>
    <w:p w:rsidR="00000000" w:rsidRDefault="00292E1C">
      <w:bookmarkStart w:id="40" w:name="sub_622"/>
      <w:bookmarkEnd w:id="39"/>
      <w:r>
        <w:t xml:space="preserve">2) предоставлять по требованию работодателя документы, подтверждающие соответствие этой организации требованиям, установленным </w:t>
      </w:r>
      <w:hyperlink w:anchor="sub_19" w:history="1">
        <w:r>
          <w:rPr>
            <w:rStyle w:val="a4"/>
          </w:rPr>
          <w:t>статьей 19</w:t>
        </w:r>
      </w:hyperlink>
      <w:r>
        <w:t xml:space="preserve"> настоящего Федерального закона;</w:t>
      </w:r>
    </w:p>
    <w:p w:rsidR="00000000" w:rsidRDefault="00292E1C">
      <w:bookmarkStart w:id="41" w:name="sub_623"/>
      <w:bookmarkEnd w:id="40"/>
      <w:r>
        <w:t>3) приме</w:t>
      </w:r>
      <w:r>
        <w:t xml:space="preserve">нять утвержденные и аттестованные в порядке, установленном </w:t>
      </w:r>
      <w:hyperlink r:id="rId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обеспечении единства измерений, методы исследований (испытаний) и методики (методы) измерений и соответствующие им ср</w:t>
      </w:r>
      <w:r>
        <w:t>едства измерений, прошедшие поверку и внесенные в Федеральный информационный фонд по обеспечению единства измерений;</w:t>
      </w:r>
    </w:p>
    <w:p w:rsidR="00000000" w:rsidRDefault="00292E1C">
      <w:bookmarkStart w:id="42" w:name="sub_624"/>
      <w:bookmarkEnd w:id="41"/>
      <w:r>
        <w:t>4) не приступать к проведению специальной оценки условий труда либо приостанавливать ее проведение в случаях:</w:t>
      </w:r>
    </w:p>
    <w:p w:rsidR="00000000" w:rsidRDefault="00292E1C">
      <w:bookmarkStart w:id="43" w:name="sub_13325"/>
      <w:bookmarkEnd w:id="42"/>
      <w:r>
        <w:t xml:space="preserve">а) непредоставления работодателем необходимых сведений, документов и информации, которые предусмотрены гражданско-правовым договором, указанным в </w:t>
      </w:r>
      <w:hyperlink w:anchor="sub_82" w:history="1">
        <w:r>
          <w:rPr>
            <w:rStyle w:val="a4"/>
          </w:rPr>
          <w:t>части 2 статьи 8</w:t>
        </w:r>
      </w:hyperlink>
      <w:r>
        <w:t xml:space="preserve"> настоящего Федерального закона, и которые характеризуют условия труд</w:t>
      </w:r>
      <w:r>
        <w:t>а на рабочих местах, а также разъяснений по вопросам проведения специальной оценки условий труда;</w:t>
      </w:r>
    </w:p>
    <w:p w:rsidR="00000000" w:rsidRDefault="00292E1C">
      <w:bookmarkStart w:id="44" w:name="sub_13326"/>
      <w:bookmarkEnd w:id="43"/>
      <w:r>
        <w:t>б) отказа работодателя обеспечить условия, необходимые для проведения исследований (испытаний) и измерений идентифицированных вредных и (или</w:t>
      </w:r>
      <w:r>
        <w:t xml:space="preserve">) опасных производственных факторов, в соответствии с гражданско-правовым договором, указанным в </w:t>
      </w:r>
      <w:hyperlink w:anchor="sub_82" w:history="1">
        <w:r>
          <w:rPr>
            <w:rStyle w:val="a4"/>
          </w:rPr>
          <w:t>части 2 статьи 8</w:t>
        </w:r>
      </w:hyperlink>
      <w:r>
        <w:t xml:space="preserve"> настоящего Федерального закона;</w:t>
      </w:r>
    </w:p>
    <w:p w:rsidR="00000000" w:rsidRDefault="00292E1C">
      <w:bookmarkStart w:id="45" w:name="sub_625"/>
      <w:bookmarkEnd w:id="44"/>
      <w:r>
        <w:t>5) хранить коммерческую и иную охраняемую законом тайну, ставшую извес</w:t>
      </w:r>
      <w:r>
        <w:t>тной этой организации в связи с осуществлением деятельности в соответствии с настоящим Федеральным законом.</w:t>
      </w:r>
    </w:p>
    <w:bookmarkEnd w:id="45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6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46" w:name="sub_7"/>
      <w:r>
        <w:rPr>
          <w:rStyle w:val="a3"/>
        </w:rPr>
        <w:t>Статья 7.</w:t>
      </w:r>
      <w:r>
        <w:t xml:space="preserve"> Применение результатов проведения специальной оценки услови</w:t>
      </w:r>
      <w:r>
        <w:t>й труда</w:t>
      </w:r>
    </w:p>
    <w:bookmarkEnd w:id="46"/>
    <w:p w:rsidR="00000000" w:rsidRDefault="00292E1C">
      <w:r>
        <w:t>Результаты проведения специальной оценки условий труда могут применяться для:</w:t>
      </w:r>
    </w:p>
    <w:p w:rsidR="00000000" w:rsidRDefault="00292E1C">
      <w:bookmarkStart w:id="47" w:name="sub_71"/>
      <w:r>
        <w:t>1) разработки и реализации мероприятий, направленных на улучшение условий труда работников;</w:t>
      </w:r>
    </w:p>
    <w:p w:rsidR="00000000" w:rsidRDefault="00292E1C">
      <w:bookmarkStart w:id="48" w:name="sub_72"/>
      <w:bookmarkEnd w:id="47"/>
      <w:r>
        <w:t>2) информирования работников об условиях труда на рабоч</w:t>
      </w:r>
      <w:r>
        <w:t>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</w:t>
      </w:r>
      <w:r>
        <w:t>х;</w:t>
      </w:r>
    </w:p>
    <w:p w:rsidR="00000000" w:rsidRDefault="00292E1C">
      <w:bookmarkStart w:id="49" w:name="sub_73"/>
      <w:bookmarkEnd w:id="48"/>
      <w:r>
        <w:t>3) обеспечения работников средствами индивидуальной защиты, а также оснащения рабочих мест средствами коллективной защиты;</w:t>
      </w:r>
    </w:p>
    <w:p w:rsidR="00000000" w:rsidRDefault="00292E1C">
      <w:bookmarkStart w:id="50" w:name="sub_74"/>
      <w:bookmarkEnd w:id="49"/>
      <w:r>
        <w:t>4) осуществления контроля за состоянием условий труда на рабочих местах;</w:t>
      </w:r>
    </w:p>
    <w:p w:rsidR="00000000" w:rsidRDefault="00292E1C">
      <w:bookmarkStart w:id="51" w:name="sub_75"/>
      <w:bookmarkEnd w:id="50"/>
      <w:r>
        <w:t>5) организации в случ</w:t>
      </w:r>
      <w:r>
        <w:t>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000000" w:rsidRDefault="00292E1C">
      <w:bookmarkStart w:id="52" w:name="sub_76"/>
      <w:bookmarkEnd w:id="51"/>
      <w:r>
        <w:t xml:space="preserve">6) установления работникам предусмотренных </w:t>
      </w:r>
      <w:hyperlink r:id="rId9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гарантий и компенсаций;</w:t>
      </w:r>
    </w:p>
    <w:p w:rsidR="00000000" w:rsidRDefault="00292E1C">
      <w:bookmarkStart w:id="53" w:name="sub_77"/>
      <w:bookmarkEnd w:id="52"/>
      <w:r>
        <w:t xml:space="preserve">7) установления </w:t>
      </w:r>
      <w:hyperlink r:id="rId10" w:history="1">
        <w:r>
          <w:rPr>
            <w:rStyle w:val="a4"/>
          </w:rPr>
          <w:t>дополнительного тарифа</w:t>
        </w:r>
      </w:hyperlink>
      <w:r>
        <w:t xml:space="preserve"> страховых взносов в Пенсионный фонд Российской Федерации с учето</w:t>
      </w:r>
      <w:r>
        <w:t>м класса (подкласса) условий труда на рабочем месте;</w:t>
      </w:r>
    </w:p>
    <w:p w:rsidR="00000000" w:rsidRDefault="00292E1C">
      <w:bookmarkStart w:id="54" w:name="sub_78"/>
      <w:bookmarkEnd w:id="53"/>
      <w:r>
        <w:t xml:space="preserve">8) </w:t>
      </w:r>
      <w:hyperlink r:id="rId11" w:history="1">
        <w:r>
          <w:rPr>
            <w:rStyle w:val="a4"/>
          </w:rPr>
          <w:t>расчета</w:t>
        </w:r>
      </w:hyperlink>
      <w:r>
        <w:t xml:space="preserve"> скидок (надбавок) к страховому тарифу на обязательное социальное страхование от несчастных случаев на производстве и профессиональных заболев</w:t>
      </w:r>
      <w:r>
        <w:t>аний;</w:t>
      </w:r>
    </w:p>
    <w:p w:rsidR="00000000" w:rsidRDefault="00292E1C">
      <w:bookmarkStart w:id="55" w:name="sub_79"/>
      <w:bookmarkEnd w:id="54"/>
      <w:r>
        <w:t>9)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000000" w:rsidRDefault="00292E1C">
      <w:bookmarkStart w:id="56" w:name="sub_710"/>
      <w:bookmarkEnd w:id="55"/>
      <w:r>
        <w:t>10) подготовки статистической отчетности об условиях труда;</w:t>
      </w:r>
    </w:p>
    <w:p w:rsidR="00000000" w:rsidRDefault="00292E1C">
      <w:bookmarkStart w:id="57" w:name="sub_711"/>
      <w:bookmarkEnd w:id="56"/>
      <w:r>
        <w:t>11)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</w:t>
      </w:r>
      <w:r>
        <w:t>следования несчастных случаев на производстве и профессиональных заболеваний;</w:t>
      </w:r>
    </w:p>
    <w:p w:rsidR="00000000" w:rsidRDefault="00292E1C">
      <w:bookmarkStart w:id="58" w:name="sub_712"/>
      <w:bookmarkEnd w:id="57"/>
      <w:r>
        <w:t>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000000" w:rsidRDefault="00292E1C">
      <w:bookmarkStart w:id="59" w:name="sub_713"/>
      <w:bookmarkEnd w:id="58"/>
      <w:r>
        <w:t>13) 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</w:t>
      </w:r>
      <w:r>
        <w:t>ения работников, их объема и условий их предоставления;</w:t>
      </w:r>
    </w:p>
    <w:p w:rsidR="00000000" w:rsidRDefault="00292E1C">
      <w:bookmarkStart w:id="60" w:name="sub_714"/>
      <w:bookmarkEnd w:id="59"/>
      <w:r>
        <w:t xml:space="preserve">14) принятия решения об установлении предусмотренных </w:t>
      </w:r>
      <w:hyperlink r:id="rId12" w:history="1">
        <w:r>
          <w:rPr>
            <w:rStyle w:val="a4"/>
          </w:rPr>
          <w:t>трудовым законодательством</w:t>
        </w:r>
      </w:hyperlink>
      <w:r>
        <w:t xml:space="preserve"> ограничений для отдельных категорий работников;</w:t>
      </w:r>
    </w:p>
    <w:p w:rsidR="00000000" w:rsidRDefault="00292E1C">
      <w:bookmarkStart w:id="61" w:name="sub_715"/>
      <w:bookmarkEnd w:id="60"/>
      <w:r>
        <w:t>15) оценки уровней профессиональных рисков;</w:t>
      </w:r>
    </w:p>
    <w:bookmarkEnd w:id="61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 xml:space="preserve">См. </w:t>
      </w:r>
      <w:hyperlink r:id="rId13" w:history="1">
        <w:r>
          <w:rPr>
            <w:rStyle w:val="a4"/>
          </w:rPr>
          <w:t>Руководство Р 2.2.1766-03</w:t>
        </w:r>
      </w:hyperlink>
      <w:r>
        <w:t xml:space="preserve"> "Руководство по оценке профессионального риска для здоровья работников. Организационно-методические основы, принципы и критерии оцен</w:t>
      </w:r>
      <w:r>
        <w:t>ки, утвержденное Главным государственным санитарным врачом РФ от 24 июня 2003 г.</w:t>
      </w:r>
    </w:p>
    <w:p w:rsidR="00000000" w:rsidRDefault="00292E1C">
      <w:bookmarkStart w:id="62" w:name="sub_716"/>
      <w:r>
        <w:t>16) иных целей, предусмотренных федеральными законами и иными нормативными правовыми актами Российской Федерации.</w:t>
      </w:r>
    </w:p>
    <w:bookmarkEnd w:id="62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7 настоящего Ф</w:t>
      </w:r>
      <w:r>
        <w:t>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1"/>
      </w:pPr>
      <w:bookmarkStart w:id="63" w:name="sub_200"/>
      <w:r>
        <w:t>Глава 2. Порядок проведения специальной оценки условий труда</w:t>
      </w:r>
    </w:p>
    <w:bookmarkEnd w:id="63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 xml:space="preserve">Об особенностях применения результатов аттестации рабочих мест по условиям труда на территории Республики Крым и территории города федерального значения </w:t>
      </w:r>
      <w:r>
        <w:t xml:space="preserve">Севастополя см. </w:t>
      </w:r>
      <w:hyperlink r:id="rId14" w:history="1">
        <w:r>
          <w:rPr>
            <w:rStyle w:val="a4"/>
          </w:rPr>
          <w:t>Федеральный закон</w:t>
        </w:r>
      </w:hyperlink>
      <w:r>
        <w:t xml:space="preserve"> от 14 октября 2014 г. N 299-ФЗ</w:t>
      </w:r>
    </w:p>
    <w:p w:rsidR="00000000" w:rsidRDefault="00292E1C">
      <w:pPr>
        <w:pStyle w:val="af2"/>
      </w:pPr>
      <w:bookmarkStart w:id="64" w:name="sub_8"/>
      <w:r>
        <w:rPr>
          <w:rStyle w:val="a3"/>
        </w:rPr>
        <w:t>Статья 8.</w:t>
      </w:r>
      <w:r>
        <w:t xml:space="preserve"> Организация проведения специальной оценки условий труда</w:t>
      </w:r>
    </w:p>
    <w:p w:rsidR="00000000" w:rsidRDefault="00292E1C">
      <w:bookmarkStart w:id="65" w:name="sub_81"/>
      <w:bookmarkEnd w:id="64"/>
      <w:r>
        <w:t>1. Обязанности по организации и финансированию проведения специальной оце</w:t>
      </w:r>
      <w:r>
        <w:t>нки условий труда возлагаются на работодателя.</w:t>
      </w:r>
    </w:p>
    <w:p w:rsidR="00000000" w:rsidRDefault="00292E1C">
      <w:bookmarkStart w:id="66" w:name="sub_82"/>
      <w:bookmarkEnd w:id="65"/>
      <w:r>
        <w:t xml:space="preserve">2. Специальная оценка условий труда проводится совместно работодателем и организацией или организациями, соответствующими требованиям </w:t>
      </w:r>
      <w:hyperlink w:anchor="sub_19" w:history="1">
        <w:r>
          <w:rPr>
            <w:rStyle w:val="a4"/>
          </w:rPr>
          <w:t>статьи 19</w:t>
        </w:r>
      </w:hyperlink>
      <w:r>
        <w:t xml:space="preserve"> настоящего Федерального закон</w:t>
      </w:r>
      <w:r>
        <w:t>а и привлекаемыми работодателем на основании гражданско-правового договора.</w:t>
      </w:r>
    </w:p>
    <w:p w:rsidR="00000000" w:rsidRDefault="00292E1C">
      <w:bookmarkStart w:id="67" w:name="sub_83"/>
      <w:bookmarkEnd w:id="66"/>
      <w:r>
        <w:t xml:space="preserve">3. Специальная оценка условий труда проводится в соответствии с </w:t>
      </w:r>
      <w:hyperlink r:id="rId15" w:history="1">
        <w:r>
          <w:rPr>
            <w:rStyle w:val="a4"/>
          </w:rPr>
          <w:t>методикой</w:t>
        </w:r>
      </w:hyperlink>
      <w:r>
        <w:t xml:space="preserve"> ее проведения, утверждаемой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000000" w:rsidRDefault="00292E1C">
      <w:bookmarkStart w:id="68" w:name="sub_84"/>
      <w:bookmarkEnd w:id="67"/>
      <w:r>
        <w:t>4. Спе</w:t>
      </w:r>
      <w:r>
        <w:t>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утверждения отчета о проведении специальной оценки условий труда.</w:t>
      </w:r>
    </w:p>
    <w:p w:rsidR="00000000" w:rsidRDefault="00292E1C">
      <w:bookmarkStart w:id="69" w:name="sub_85"/>
      <w:bookmarkEnd w:id="68"/>
      <w:r>
        <w:t>5. 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ее проведение осуществляется с учетом требований законодательства Росси</w:t>
      </w:r>
      <w:r>
        <w:t>йской Федерации о государственной и об иной охраняемой законом тайне.</w:t>
      </w:r>
    </w:p>
    <w:bookmarkEnd w:id="69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8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70" w:name="sub_9"/>
      <w:r>
        <w:rPr>
          <w:rStyle w:val="a3"/>
        </w:rPr>
        <w:t>Статья 9.</w:t>
      </w:r>
      <w:r>
        <w:t xml:space="preserve"> Подготовка к проведению специальной оценки условий труда</w:t>
      </w:r>
    </w:p>
    <w:p w:rsidR="00000000" w:rsidRDefault="00292E1C">
      <w:bookmarkStart w:id="71" w:name="sub_91"/>
      <w:bookmarkEnd w:id="70"/>
      <w:r>
        <w:t>1. Для организации и проведени</w:t>
      </w:r>
      <w:r>
        <w:t>я специальной оценки условий труда работодателем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специальной оценки условий труда.</w:t>
      </w:r>
    </w:p>
    <w:p w:rsidR="00000000" w:rsidRDefault="00292E1C">
      <w:bookmarkStart w:id="72" w:name="sub_92"/>
      <w:bookmarkEnd w:id="71"/>
      <w:r>
        <w:t>2.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</w:t>
      </w:r>
      <w:r>
        <w:t>льности комиссии утверждаются приказом (распоряжением) работодателя в соответствии с требованиями настоящего Федерального закона.</w:t>
      </w:r>
    </w:p>
    <w:p w:rsidR="00000000" w:rsidRDefault="00292E1C">
      <w:bookmarkStart w:id="73" w:name="sub_93"/>
      <w:bookmarkEnd w:id="72"/>
      <w:r>
        <w:t xml:space="preserve">3. При проведении у работодателя, отнесенного в соответствии с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к субъектам малого предпринимательства, специальной оценки условий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</w:t>
      </w:r>
      <w:r>
        <w:t>том числе специалист по охране труда либо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охране труда), представители выборного органа перв</w:t>
      </w:r>
      <w:r>
        <w:t>ичной профсоюзной организации или иного представительного органа работников (при наличии).</w:t>
      </w:r>
    </w:p>
    <w:p w:rsidR="00000000" w:rsidRDefault="00292E1C">
      <w:bookmarkStart w:id="74" w:name="sub_94"/>
      <w:bookmarkEnd w:id="73"/>
      <w:r>
        <w:t>4. Комиссию возглавляет работодатель или его представитель.</w:t>
      </w:r>
    </w:p>
    <w:p w:rsidR="00000000" w:rsidRDefault="00292E1C">
      <w:bookmarkStart w:id="75" w:name="sub_95"/>
      <w:bookmarkEnd w:id="74"/>
      <w:r>
        <w:t>5. Комиссия до начала выполнения работ по проведению специальной оценки условий т</w:t>
      </w:r>
      <w:r>
        <w:t>руда утверждает перечень рабочих мест, на которых будет проводиться специальная оценка условий труда, с указанием аналогичных рабочих мест.</w:t>
      </w:r>
    </w:p>
    <w:p w:rsidR="00000000" w:rsidRDefault="00292E1C">
      <w:bookmarkStart w:id="76" w:name="sub_96"/>
      <w:bookmarkEnd w:id="75"/>
      <w:r>
        <w:t>6. Для целей настоящего Федерального закона аналогичными рабочими местами признаются рабочие места, кото</w:t>
      </w:r>
      <w:r>
        <w:t>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</w:t>
      </w:r>
      <w:r>
        <w:t xml:space="preserve">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</w:t>
      </w:r>
      <w:r>
        <w:t>лений, материалов и сырья и обеспечены одинаковыми средствами индивидуальной защиты.</w:t>
      </w:r>
    </w:p>
    <w:p w:rsidR="00000000" w:rsidRDefault="00292E1C">
      <w:bookmarkStart w:id="77" w:name="sub_97"/>
      <w:bookmarkEnd w:id="76"/>
      <w:r>
        <w:t>7. В отношении рабочих мест в организациях, осуществляющих отдельные виды деятельности, а также в случае, если выполнение работ по проведению специальной оценк</w:t>
      </w:r>
      <w:r>
        <w:t xml:space="preserve">и условий труда создает или может создать угрозу жизни или здоровью работника, членов комиссии, иных лиц, специальная оценка условий труда проводится с учетом особенностей, установленных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 xml:space="preserve">ию в соответствующей сфере деятельности, Государственной корпорацией по атомной энергии "Росатом" и с учетом мнения Российской трехсторонней комиссии по регулированию социально-трудовых отношений. </w:t>
      </w:r>
      <w:hyperlink r:id="rId17" w:history="1">
        <w:r>
          <w:rPr>
            <w:rStyle w:val="a4"/>
          </w:rPr>
          <w:t>Перечень</w:t>
        </w:r>
      </w:hyperlink>
      <w:r>
        <w:t xml:space="preserve"> рабочих мес</w:t>
      </w:r>
      <w:r>
        <w:t>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</w:t>
      </w:r>
      <w:r>
        <w:t xml:space="preserve"> (в том числе при необходимости оценки травмоопасности рабочих мест),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bookmarkEnd w:id="77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9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78" w:name="sub_10"/>
      <w:r>
        <w:rPr>
          <w:rStyle w:val="a3"/>
        </w:rPr>
        <w:t>Статья 10.</w:t>
      </w:r>
      <w:r>
        <w:t xml:space="preserve"> Идентификация потенциально вредных и (или) опасных производственных факторов</w:t>
      </w:r>
    </w:p>
    <w:p w:rsidR="00000000" w:rsidRDefault="00292E1C">
      <w:bookmarkStart w:id="79" w:name="sub_101"/>
      <w:bookmarkEnd w:id="78"/>
      <w:r>
        <w:t>1. Под идентификацией потенциально вредных и (или) опасных производственных факторов поним</w:t>
      </w:r>
      <w:r>
        <w:t>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</w:t>
      </w:r>
      <w:r>
        <w:t>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</w:t>
      </w:r>
      <w:r>
        <w:t xml:space="preserve">анию социально-трудовых отношений. Процедура осуществления идентификации потенциально вредных и (или) опасных производственных факторов устанавливается </w:t>
      </w:r>
      <w:hyperlink r:id="rId18" w:history="1">
        <w:r>
          <w:rPr>
            <w:rStyle w:val="a4"/>
          </w:rPr>
          <w:t>методикой</w:t>
        </w:r>
      </w:hyperlink>
      <w:r>
        <w:t xml:space="preserve"> проведения специальной оценки условий труда, предусмотре</w:t>
      </w:r>
      <w:r>
        <w:t xml:space="preserve">нной </w:t>
      </w:r>
      <w:hyperlink w:anchor="sub_83" w:history="1">
        <w:r>
          <w:rPr>
            <w:rStyle w:val="a4"/>
          </w:rPr>
          <w:t>частью 3 статьи 8</w:t>
        </w:r>
      </w:hyperlink>
      <w:r>
        <w:t xml:space="preserve"> настоящего Федерального закона.</w:t>
      </w:r>
    </w:p>
    <w:bookmarkEnd w:id="79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 xml:space="preserve">См. </w:t>
      </w:r>
      <w:hyperlink r:id="rId19" w:history="1">
        <w:r>
          <w:rPr>
            <w:rStyle w:val="a4"/>
          </w:rPr>
          <w:t>ГОСТ 12.0.003-74*</w:t>
        </w:r>
      </w:hyperlink>
      <w:r>
        <w:t xml:space="preserve"> "Система стандартов безопасности труда. Опасные и вредные производственные факторы. Классификация", утвер</w:t>
      </w:r>
      <w:r>
        <w:t>жденный постановлением Госстандарта СССР от 13 ноября 1974 г. N 2551</w:t>
      </w:r>
    </w:p>
    <w:p w:rsidR="00000000" w:rsidRDefault="00292E1C">
      <w:bookmarkStart w:id="80" w:name="sub_102"/>
      <w:r>
        <w:t>2. Идентификация потенциально вредны</w:t>
      </w:r>
      <w:r>
        <w:t>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утверждаются комиссией,</w:t>
      </w:r>
      <w:r>
        <w:t xml:space="preserve"> формируемой в порядке, установленном </w:t>
      </w:r>
      <w:hyperlink w:anchor="sub_9" w:history="1">
        <w:r>
          <w:rPr>
            <w:rStyle w:val="a4"/>
          </w:rPr>
          <w:t>статьей 9</w:t>
        </w:r>
      </w:hyperlink>
      <w:r>
        <w:t xml:space="preserve"> настоящего Федерального закона.</w:t>
      </w:r>
    </w:p>
    <w:p w:rsidR="00000000" w:rsidRDefault="00292E1C">
      <w:bookmarkStart w:id="81" w:name="sub_103"/>
      <w:bookmarkEnd w:id="80"/>
      <w:r>
        <w:t>3. При осуществлении на рабочих местах идентификации потенциально вредных и (или) опасных производственных факторов должны учитываться:</w:t>
      </w:r>
    </w:p>
    <w:p w:rsidR="00000000" w:rsidRDefault="00292E1C">
      <w:bookmarkStart w:id="82" w:name="sub_1031"/>
      <w:bookmarkEnd w:id="81"/>
      <w:r>
        <w:t xml:space="preserve">1)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</w:t>
      </w:r>
      <w:r>
        <w:t>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bookmarkEnd w:id="82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 xml:space="preserve">См. </w:t>
      </w:r>
      <w:hyperlink r:id="rId20" w:history="1">
        <w:r>
          <w:rPr>
            <w:rStyle w:val="a4"/>
          </w:rPr>
          <w:t>перечень</w:t>
        </w:r>
      </w:hyperlink>
      <w:r>
        <w:t xml:space="preserve"> вредных и (или) </w:t>
      </w:r>
      <w:r>
        <w:t xml:space="preserve">опасных производственных факторов, при наличии которых проводятся обязательные предварительные и периодические медицинские осмотры (обследования), утвержденный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Минздравсоцразвития РФ от 12 апреля 2011 г. N 302н</w:t>
      </w:r>
    </w:p>
    <w:p w:rsidR="00000000" w:rsidRDefault="00292E1C">
      <w:bookmarkStart w:id="83" w:name="sub_1032"/>
      <w:r>
        <w:t>2)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000000" w:rsidRDefault="00292E1C">
      <w:bookmarkStart w:id="84" w:name="sub_1033"/>
      <w:bookmarkEnd w:id="83"/>
      <w:r>
        <w:t>3) случаи производственного травматизма и (или) установления профессионального заболе</w:t>
      </w:r>
      <w:r>
        <w:t>вания, возникшие в связи с воздействием на работника на его рабочем месте вредных и (или) опасных производственных факторов;</w:t>
      </w:r>
    </w:p>
    <w:p w:rsidR="00000000" w:rsidRDefault="00292E1C">
      <w:bookmarkStart w:id="85" w:name="sub_1034"/>
      <w:bookmarkEnd w:id="84"/>
      <w:r>
        <w:t xml:space="preserve">4) предложения работников по осуществлению на их рабочих местах идентификации потенциально вредных и (или) опасных </w:t>
      </w:r>
      <w:r>
        <w:t>производственных факторов.</w:t>
      </w:r>
    </w:p>
    <w:p w:rsidR="00000000" w:rsidRDefault="00292E1C">
      <w:bookmarkStart w:id="86" w:name="sub_104"/>
      <w:bookmarkEnd w:id="85"/>
      <w:r>
        <w:t>4. В случае,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допустимыми, а исследования (испытания) и измерени</w:t>
      </w:r>
      <w:r>
        <w:t>я вредных и (или) опасных производственных факторов не проводятся.</w:t>
      </w:r>
    </w:p>
    <w:p w:rsidR="00000000" w:rsidRDefault="00292E1C">
      <w:bookmarkStart w:id="87" w:name="sub_105"/>
      <w:bookmarkEnd w:id="86"/>
      <w:r>
        <w:t>5. В случае,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</w:t>
      </w:r>
      <w:r>
        <w:t xml:space="preserve">ний данных вредных и (или) опасных производственных факторов в порядке, установленном </w:t>
      </w:r>
      <w:hyperlink w:anchor="sub_12" w:history="1">
        <w:r>
          <w:rPr>
            <w:rStyle w:val="a4"/>
          </w:rPr>
          <w:t>статьей 12</w:t>
        </w:r>
      </w:hyperlink>
      <w:r>
        <w:t xml:space="preserve"> настоящего Федерального закона.</w:t>
      </w:r>
    </w:p>
    <w:p w:rsidR="00000000" w:rsidRDefault="00292E1C">
      <w:bookmarkStart w:id="88" w:name="sub_106"/>
      <w:bookmarkEnd w:id="87"/>
      <w:r>
        <w:t>6. Идентификация потенциально вредных и (или) опасных производственных факторов не осущес</w:t>
      </w:r>
      <w:r>
        <w:t>твляется в отношении:</w:t>
      </w:r>
    </w:p>
    <w:p w:rsidR="00000000" w:rsidRDefault="00292E1C">
      <w:bookmarkStart w:id="89" w:name="sub_1061"/>
      <w:bookmarkEnd w:id="88"/>
      <w: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</w:t>
      </w:r>
      <w:r>
        <w:t>ется досрочное назначение трудовой пенсии по старости;</w:t>
      </w:r>
    </w:p>
    <w:p w:rsidR="00000000" w:rsidRDefault="00292E1C">
      <w:bookmarkStart w:id="90" w:name="sub_1062"/>
      <w:bookmarkEnd w:id="89"/>
      <w:r>
        <w:t xml:space="preserve">2) рабочих мест, в связи с работой на которых работникам в соответствии с </w:t>
      </w:r>
      <w:hyperlink r:id="rId22" w:history="1">
        <w:r>
          <w:rPr>
            <w:rStyle w:val="a4"/>
          </w:rPr>
          <w:t>законодательными</w:t>
        </w:r>
      </w:hyperlink>
      <w:r>
        <w:t xml:space="preserve"> и иными нормативными правовыми актами предоставляются га</w:t>
      </w:r>
      <w:r>
        <w:t>рантии и компенсации за работу с вредными и (или) опасными условиями труда;</w:t>
      </w:r>
    </w:p>
    <w:p w:rsidR="00000000" w:rsidRDefault="00292E1C">
      <w:bookmarkStart w:id="91" w:name="sub_1063"/>
      <w:bookmarkEnd w:id="90"/>
      <w:r>
        <w:t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</w:t>
      </w:r>
      <w:r>
        <w:t xml:space="preserve"> и (или) опасные условия труда.</w:t>
      </w:r>
    </w:p>
    <w:p w:rsidR="00000000" w:rsidRDefault="00292E1C">
      <w:bookmarkStart w:id="92" w:name="sub_107"/>
      <w:bookmarkEnd w:id="91"/>
      <w:r>
        <w:t xml:space="preserve">7. Перечень подлежащих исследованиям (испытаниям) и измерениям вредных и (или; опасных производственных факторов на указанных в </w:t>
      </w:r>
      <w:hyperlink w:anchor="sub_106" w:history="1">
        <w:r>
          <w:rPr>
            <w:rStyle w:val="a4"/>
          </w:rPr>
          <w:t>части 6</w:t>
        </w:r>
      </w:hyperlink>
      <w:r>
        <w:t xml:space="preserve"> настоящей статьи рабочих местах определяется экс</w:t>
      </w:r>
      <w:r>
        <w:t xml:space="preserve">пертом организации, проводящей специальную оценку условий труда, исходя из перечня вредных и (или) опасных производственных факторов, указанных в </w:t>
      </w:r>
      <w:hyperlink w:anchor="sub_131" w:history="1">
        <w:r>
          <w:rPr>
            <w:rStyle w:val="a4"/>
          </w:rPr>
          <w:t>частях 1</w:t>
        </w:r>
      </w:hyperlink>
      <w:r>
        <w:t xml:space="preserve"> и </w:t>
      </w:r>
      <w:hyperlink w:anchor="sub_132" w:history="1">
        <w:r>
          <w:rPr>
            <w:rStyle w:val="a4"/>
          </w:rPr>
          <w:t>2 статьи 13</w:t>
        </w:r>
      </w:hyperlink>
      <w:r>
        <w:t xml:space="preserve"> настоящего Федерального закона.</w:t>
      </w:r>
    </w:p>
    <w:bookmarkEnd w:id="92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10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93" w:name="sub_11"/>
      <w:r>
        <w:rPr>
          <w:rStyle w:val="a3"/>
        </w:rPr>
        <w:t>Статья 11.</w:t>
      </w:r>
      <w:r>
        <w:t xml:space="preserve"> Декларирование соответствия условий труда государственным нормативным требованиям охраны труда</w:t>
      </w:r>
    </w:p>
    <w:bookmarkStart w:id="94" w:name="sub_1111"/>
    <w:bookmarkEnd w:id="93"/>
    <w:p w:rsidR="00000000" w:rsidRDefault="00292E1C">
      <w:r>
        <w:fldChar w:fldCharType="begin"/>
      </w:r>
      <w:r>
        <w:instrText>HYPERLINK "garantF1://70661604.0"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В отношении рабочих м</w:t>
      </w:r>
      <w:r>
        <w:t>ест, на которых вредные и (или) опасные производственные факторы по результатам осуществления идентификации не выявлены, работодателем подается в территориальный орган федерального органа исполнительной власти, уполномоченного на проведение федерального го</w:t>
      </w:r>
      <w:r>
        <w:t xml:space="preserve">сударственного надзора за соблюдением </w:t>
      </w:r>
      <w:hyperlink r:id="rId23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</w:t>
      </w:r>
      <w:r>
        <w:t>тивным требованиям охраны труда.</w:t>
      </w:r>
    </w:p>
    <w:p w:rsidR="00000000" w:rsidRDefault="00292E1C">
      <w:bookmarkStart w:id="95" w:name="sub_1112"/>
      <w:bookmarkEnd w:id="94"/>
      <w:r>
        <w:t xml:space="preserve">2. </w:t>
      </w:r>
      <w:hyperlink r:id="rId24" w:history="1">
        <w:r>
          <w:rPr>
            <w:rStyle w:val="a4"/>
          </w:rPr>
          <w:t>Форма</w:t>
        </w:r>
      </w:hyperlink>
      <w:r>
        <w:t xml:space="preserve"> и </w:t>
      </w:r>
      <w:hyperlink r:id="rId25" w:history="1">
        <w:r>
          <w:rPr>
            <w:rStyle w:val="a4"/>
          </w:rPr>
          <w:t>порядок</w:t>
        </w:r>
      </w:hyperlink>
      <w:r>
        <w:t xml:space="preserve"> подачи декларации соответствия условий труда государственным нормативным требованиям охраны труда устанавливаю</w:t>
      </w:r>
      <w: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292E1C">
      <w:bookmarkStart w:id="96" w:name="sub_113"/>
      <w:bookmarkEnd w:id="95"/>
      <w:r>
        <w:t>3. Федеральный орган исполнительной власти, уполномоченный на провед</w:t>
      </w:r>
      <w:r>
        <w:t xml:space="preserve">ение федерального государственного надзора за соблюдением </w:t>
      </w:r>
      <w:hyperlink r:id="rId26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обеспечивает формирование и ведение реестра деклараций соответстви</w:t>
      </w:r>
      <w:r>
        <w:t xml:space="preserve">я условий труда государственным нормативным требованиям охраны труда в </w:t>
      </w:r>
      <w:hyperlink r:id="rId27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труда.</w:t>
      </w:r>
    </w:p>
    <w:p w:rsidR="00000000" w:rsidRDefault="00292E1C">
      <w:bookmarkStart w:id="97" w:name="sub_114"/>
      <w:bookmarkEnd w:id="96"/>
      <w:r>
        <w:t>4. Декларация соответствия условий труда государственным нормативным требованиям охраны труда действительна в течение пяти лет. Указанный срок исчисляется со дня утверждения отчета о проведении сп</w:t>
      </w:r>
      <w:r>
        <w:t>ециальной оценки условий труда.</w:t>
      </w:r>
    </w:p>
    <w:p w:rsidR="00000000" w:rsidRDefault="00292E1C">
      <w:bookmarkStart w:id="98" w:name="sub_115"/>
      <w:bookmarkEnd w:id="97"/>
      <w:r>
        <w:t>5. В случае, если в период действия декларации соответствия условий труда государственным нормативн</w:t>
      </w:r>
      <w:r>
        <w:t>ым требованиям охраны труда с работником, занятым на рабочем месте, в отношении которого принята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 или у нег</w:t>
      </w:r>
      <w:r>
        <w:t>о выявлено профессиональное заболевание, причиной которых явилось воздействие на работника вредных и (или) опасных производственных факторов, в отношении такого рабочего места действие данной декларации прекращается и проводится внеплановая специальная оце</w:t>
      </w:r>
      <w:r>
        <w:t>нка условий труда.</w:t>
      </w:r>
    </w:p>
    <w:p w:rsidR="00000000" w:rsidRDefault="00292E1C">
      <w:bookmarkStart w:id="99" w:name="sub_116"/>
      <w:bookmarkEnd w:id="98"/>
      <w:r>
        <w:t>6.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власти, уполномоченным на проведение федерального г</w:t>
      </w:r>
      <w:r>
        <w:t xml:space="preserve">осударственного надзора за соблюдением </w:t>
      </w:r>
      <w:hyperlink r:id="rId28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о чем в срок не позднее чем в течение десяти календарных дней со дня наступления указ</w:t>
      </w:r>
      <w:r>
        <w:t xml:space="preserve">анных в </w:t>
      </w:r>
      <w:hyperlink w:anchor="sub_115" w:history="1">
        <w:r>
          <w:rPr>
            <w:rStyle w:val="a4"/>
          </w:rPr>
          <w:t>части 5</w:t>
        </w:r>
      </w:hyperlink>
      <w:r>
        <w:t xml:space="preserve"> настоящей статьи обстоятельств делается соответствующая запись в реестре деклараций соответствия условий труда государственным нормативным требованиям охраны труда.</w:t>
      </w:r>
    </w:p>
    <w:p w:rsidR="00000000" w:rsidRDefault="00292E1C">
      <w:bookmarkStart w:id="100" w:name="sub_117"/>
      <w:bookmarkEnd w:id="99"/>
      <w:r>
        <w:t>7. По истечении срока действия декла</w:t>
      </w:r>
      <w:r>
        <w:t xml:space="preserve">рации соответствия условий труда государственным нормативным требованиям охраны труда и в случае отсутствия в период ее действия обстоятельств, указанных в </w:t>
      </w:r>
      <w:hyperlink w:anchor="sub_115" w:history="1">
        <w:r>
          <w:rPr>
            <w:rStyle w:val="a4"/>
          </w:rPr>
          <w:t>части 5</w:t>
        </w:r>
      </w:hyperlink>
      <w:r>
        <w:t xml:space="preserve"> настоящей статьи, срок действия данной декларации считается продлен</w:t>
      </w:r>
      <w:r>
        <w:t>ным на следующие пять лет.</w:t>
      </w:r>
    </w:p>
    <w:bookmarkEnd w:id="100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11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01" w:name="sub_12"/>
      <w:r>
        <w:rPr>
          <w:rStyle w:val="a3"/>
        </w:rPr>
        <w:t>Статья 12.</w:t>
      </w:r>
      <w:r>
        <w:t xml:space="preserve"> Исследования (испытания) и измерения вредных и (или) опасных производственных факторов</w:t>
      </w:r>
    </w:p>
    <w:p w:rsidR="00000000" w:rsidRDefault="00292E1C">
      <w:bookmarkStart w:id="102" w:name="sub_121"/>
      <w:bookmarkEnd w:id="101"/>
      <w:r>
        <w:t>1. Все вредные и (или) опасные произв</w:t>
      </w:r>
      <w:r>
        <w:t>одственные факторы, которые идентифицированы в порядке, установленном настоящим Федеральным законом, подлежат исследованиям (испытаниям) и измерениям.</w:t>
      </w:r>
    </w:p>
    <w:p w:rsidR="00000000" w:rsidRDefault="00292E1C">
      <w:bookmarkStart w:id="103" w:name="sub_122"/>
      <w:bookmarkEnd w:id="102"/>
      <w:r>
        <w:t>2. Перечень вредных и (или) опасных производственных факторов, подлежащих исследованиям (ис</w:t>
      </w:r>
      <w:r>
        <w:t>пытаниям) и измерениям, формируется комиссией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</w:t>
      </w:r>
      <w:r>
        <w:t>ний (испытаний) и измерений вредных и (или) опасных производственных факторов, а также исходя из предложений работников.</w:t>
      </w:r>
    </w:p>
    <w:p w:rsidR="00000000" w:rsidRDefault="00292E1C">
      <w:bookmarkStart w:id="104" w:name="sub_123"/>
      <w:bookmarkEnd w:id="103"/>
      <w:r>
        <w:t>3. Исследования (испытания) и измерения фактических значений вредных и (или) опасных производственных факторов осуществля</w:t>
      </w:r>
      <w:r>
        <w:t>ются испытательной лабораторией (центром), экспертами и иными работниками организации, проводящей специальную оценку условий труда.</w:t>
      </w:r>
    </w:p>
    <w:p w:rsidR="00000000" w:rsidRDefault="00292E1C">
      <w:bookmarkStart w:id="105" w:name="sub_124"/>
      <w:bookmarkEnd w:id="104"/>
      <w:r>
        <w:t>4. При проведении исследований (испытаний) и измерений вредных и (или) опасных производственных факторов должн</w:t>
      </w:r>
      <w:r>
        <w:t xml:space="preserve">ы применяться утвержденные и аттестованные в порядке, установленном </w:t>
      </w:r>
      <w:hyperlink r:id="rId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обеспечении единства измерений, методы исследований (испытаний) и методики (методы) измерений и соответствую</w:t>
      </w:r>
      <w:r>
        <w:t>щие им средства измерений, прошедшие поверку и внесенные в Федеральный информационный фонд по обеспечению единства измерений.</w:t>
      </w:r>
    </w:p>
    <w:p w:rsidR="00000000" w:rsidRDefault="00292E1C">
      <w:bookmarkStart w:id="106" w:name="sub_125"/>
      <w:bookmarkEnd w:id="105"/>
      <w:r>
        <w:t>5. Методы исследований (испытаний) и методики, методы измерений вредных и (или) опасных производственных факторов, с</w:t>
      </w:r>
      <w:r>
        <w:t>остав экспертов и иных работников, проводящих данные исследования (испытания) и измерения, определяются организацией, проводящей специальную оценку условий труда, самостоятельно.</w:t>
      </w:r>
    </w:p>
    <w:p w:rsidR="00000000" w:rsidRDefault="00292E1C">
      <w:bookmarkStart w:id="107" w:name="sub_126"/>
      <w:bookmarkEnd w:id="106"/>
      <w:r>
        <w:t xml:space="preserve">6. Результаты проведенных исследований (испытаний) и измерений </w:t>
      </w:r>
      <w:r>
        <w:t>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измерениям.</w:t>
      </w:r>
    </w:p>
    <w:p w:rsidR="00000000" w:rsidRDefault="00292E1C">
      <w:pPr>
        <w:pStyle w:val="afa"/>
        <w:rPr>
          <w:color w:val="000000"/>
          <w:sz w:val="16"/>
          <w:szCs w:val="16"/>
        </w:rPr>
      </w:pPr>
      <w:bookmarkStart w:id="108" w:name="sub_127"/>
      <w:bookmarkEnd w:id="107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292E1C">
      <w:pPr>
        <w:pStyle w:val="afb"/>
      </w:pPr>
      <w:r>
        <w:fldChar w:fldCharType="begin"/>
      </w:r>
      <w:r>
        <w:instrText>HY</w:instrText>
      </w:r>
      <w:r>
        <w:instrText>PERLINK "garantF1://70581086.121"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160-ФЗ в часть 7 статьи 12 настоящего Федерального закона внесены изменения, </w:t>
      </w:r>
      <w:hyperlink r:id="rId30" w:history="1">
        <w:r>
          <w:rPr>
            <w:rStyle w:val="a4"/>
          </w:rPr>
          <w:t>вступающие в силу</w:t>
        </w:r>
      </w:hyperlink>
      <w:r>
        <w:t xml:space="preserve"> с 1 июля 2014 г.</w:t>
      </w:r>
    </w:p>
    <w:p w:rsidR="00000000" w:rsidRDefault="00292E1C">
      <w:pPr>
        <w:pStyle w:val="afb"/>
      </w:pPr>
      <w:hyperlink r:id="rId3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92E1C">
      <w:r>
        <w:t>7. В качестве результатов исследований (испытаний) и измерений вредных и (или) опасных производственных факторов могут быть использованы результаты исследований (испытаний) и измерений вредных и (или) опасных производственных факторов, проведенных аккредит</w:t>
      </w:r>
      <w:r>
        <w:t xml:space="preserve">ованной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испытательной лабораторией (центром) при осуществлении организованного в </w:t>
      </w:r>
      <w:hyperlink r:id="rId33" w:history="1">
        <w:r>
          <w:rPr>
            <w:rStyle w:val="a4"/>
          </w:rPr>
          <w:t>установленном порядке</w:t>
        </w:r>
      </w:hyperlink>
      <w:r>
        <w:t xml:space="preserve"> на рабочих местах производственного контроля за условиями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проведении специал</w:t>
      </w:r>
      <w:r>
        <w:t>ьной оценки условий труда принимается комиссией по представлению эксперта организации, проводящей специальную оценку условий труда.</w:t>
      </w:r>
    </w:p>
    <w:p w:rsidR="00000000" w:rsidRDefault="00292E1C">
      <w:bookmarkStart w:id="109" w:name="sub_128"/>
      <w:r>
        <w:t>8. По результатам проведения исследований (испытаний) и измерений вредных и (или) опасных производственных факторов э</w:t>
      </w:r>
      <w:r>
        <w:t xml:space="preserve">кспертом организации, проводящей специальную оценку условий труда, осуществляется отнесение условий труда на рабочих местах по степени вредности и (или) опасности к </w:t>
      </w:r>
      <w:hyperlink w:anchor="sub_14" w:history="1">
        <w:r>
          <w:rPr>
            <w:rStyle w:val="a4"/>
          </w:rPr>
          <w:t>классам (подклассам)</w:t>
        </w:r>
      </w:hyperlink>
      <w:r>
        <w:t xml:space="preserve"> условий труда.</w:t>
      </w:r>
    </w:p>
    <w:p w:rsidR="00000000" w:rsidRDefault="00292E1C">
      <w:bookmarkStart w:id="110" w:name="sub_129"/>
      <w:bookmarkEnd w:id="109"/>
      <w:r>
        <w:t>9. Комиссия вправ</w:t>
      </w:r>
      <w:r>
        <w:t>е принять решение о невозможности 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</w:t>
      </w:r>
      <w:r>
        <w:t xml:space="preserve">ботников,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</w:t>
      </w:r>
      <w:r>
        <w:t>и измерений.</w:t>
      </w:r>
    </w:p>
    <w:p w:rsidR="00000000" w:rsidRDefault="00292E1C">
      <w:bookmarkStart w:id="111" w:name="sub_1210"/>
      <w:bookmarkEnd w:id="110"/>
      <w:r>
        <w:t xml:space="preserve">10. Решение о невозможности проведения исследований (испытаний) и измерений по основанию, указанному в </w:t>
      </w:r>
      <w:hyperlink w:anchor="sub_129" w:history="1">
        <w:r>
          <w:rPr>
            <w:rStyle w:val="a4"/>
          </w:rPr>
          <w:t>части 9</w:t>
        </w:r>
      </w:hyperlink>
      <w:r>
        <w:t xml:space="preserve"> настоящей статьи, оформляется протоколом комиссии, содержащим обоснование принятия этого реш</w:t>
      </w:r>
      <w:r>
        <w:t>ения и являющимся неотъемлемой частью отчета о проведении специальной оценки условий труда.</w:t>
      </w:r>
    </w:p>
    <w:p w:rsidR="00000000" w:rsidRDefault="00292E1C">
      <w:bookmarkStart w:id="112" w:name="sub_1211"/>
      <w:bookmarkEnd w:id="111"/>
      <w:r>
        <w:t xml:space="preserve">11. Работодатель в течение десяти рабочих дней со дня принятия решения, указанного в </w:t>
      </w:r>
      <w:hyperlink w:anchor="sub_129" w:history="1">
        <w:r>
          <w:rPr>
            <w:rStyle w:val="a4"/>
          </w:rPr>
          <w:t>части 9</w:t>
        </w:r>
      </w:hyperlink>
      <w:r>
        <w:t xml:space="preserve"> настоящей статьи, направляет в</w:t>
      </w:r>
      <w:r>
        <w:t xml:space="preserve">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</w:t>
      </w:r>
      <w:hyperlink r:id="rId34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</w:t>
      </w:r>
      <w:r>
        <w:t>х нормы трудового права, по месту своего нахождения копию протокола комиссии, содержащего это решение.</w:t>
      </w:r>
    </w:p>
    <w:bookmarkEnd w:id="112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12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13" w:name="sub_13"/>
      <w:r>
        <w:rPr>
          <w:rStyle w:val="a3"/>
        </w:rPr>
        <w:t>Статья 13.</w:t>
      </w:r>
      <w:r>
        <w:t xml:space="preserve"> Вредные и (или) опасные факторы производственной среды и тру</w:t>
      </w:r>
      <w:r>
        <w:t>дового процесса, подлежащие исследованию (испытанию) и измерению при проведении специальной оценки условий труда</w:t>
      </w:r>
    </w:p>
    <w:p w:rsidR="00000000" w:rsidRDefault="00292E1C">
      <w:bookmarkStart w:id="114" w:name="sub_131"/>
      <w:bookmarkEnd w:id="113"/>
      <w:r>
        <w:t>1. В целях проведения специальной оценки условий труда исследованию (испытанию) и измерению подлежат следующие вредные и (или) опа</w:t>
      </w:r>
      <w:r>
        <w:t>сные факторы производственной среды:</w:t>
      </w:r>
    </w:p>
    <w:p w:rsidR="00000000" w:rsidRDefault="00292E1C">
      <w:bookmarkStart w:id="115" w:name="sub_1311"/>
      <w:bookmarkEnd w:id="114"/>
      <w:r>
        <w:t>1) физические факторы - аэрозоли преимущественно фиброгенного действия, шум, инфразвук, ультразвук воздушный, вибрация общая и локальная, неионизирующие излучения (электростатическое поле, постоянное магн</w:t>
      </w:r>
      <w:r>
        <w:t xml:space="preserve">итное поле, в том числе гипогеомагнитное,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и ультрафиолетовое), ионизирующие излучения, </w:t>
      </w:r>
      <w:r>
        <w:t>параметры микроклимата (температура воздуха, относительная влажность воздуха, скорость движения воздуха, инфракрасное излучение), параметры световой среды (искусственное освещение (освещенность) рабочей поверхности);</w:t>
      </w:r>
    </w:p>
    <w:bookmarkEnd w:id="115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 xml:space="preserve">См. </w:t>
      </w:r>
      <w:hyperlink r:id="rId35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"Гигиенические требования к аэроионному составу воздуха производственных общественных помещений. СанПиН 2.2.4.1294-03, утвержденные </w:t>
      </w:r>
      <w:hyperlink r:id="rId36" w:history="1">
        <w:r>
          <w:rPr>
            <w:rStyle w:val="a4"/>
          </w:rPr>
          <w:t>поста</w:t>
        </w:r>
        <w:r>
          <w:rPr>
            <w:rStyle w:val="a4"/>
          </w:rPr>
          <w:t>новлением</w:t>
        </w:r>
      </w:hyperlink>
      <w:r>
        <w:t xml:space="preserve"> Главного государственного санитарного врача РФ от 22 апреля 2003 г. N 64</w:t>
      </w:r>
    </w:p>
    <w:p w:rsidR="00000000" w:rsidRDefault="00292E1C">
      <w:bookmarkStart w:id="116" w:name="sub_1312"/>
      <w:r>
        <w:t>2) химические факторы - химические вещества и смеси, измеряемые в воздухе рабочей зоны и на кожных покровах работников, в том числе некоторые вещества биологическ</w:t>
      </w:r>
      <w:r>
        <w:t>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анализа;</w:t>
      </w:r>
    </w:p>
    <w:bookmarkEnd w:id="116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 xml:space="preserve">См. </w:t>
      </w:r>
      <w:hyperlink r:id="rId37" w:history="1">
        <w:r>
          <w:rPr>
            <w:rStyle w:val="a4"/>
          </w:rPr>
          <w:t>гигиениче</w:t>
        </w:r>
        <w:r>
          <w:rPr>
            <w:rStyle w:val="a4"/>
          </w:rPr>
          <w:t>ские нормативы</w:t>
        </w:r>
      </w:hyperlink>
      <w:r>
        <w:t xml:space="preserve"> "Предельно допустимые концентрации (ПДК) вредных веществ в воздухе рабочей зоны ГН 2.2.5.1313-03", утвержденные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от 30 апреля 2003 г. N 76</w:t>
      </w:r>
    </w:p>
    <w:p w:rsidR="00000000" w:rsidRDefault="00292E1C">
      <w:bookmarkStart w:id="117" w:name="sub_1313"/>
      <w:r>
        <w:t>3) биологические факторы - микроорганизмы-продуценты, живые клетки и споры, содержащиеся в бактериальных препаратах, патогенные микроорганизмы - возбудители инфекционных заболеваний.</w:t>
      </w:r>
    </w:p>
    <w:bookmarkEnd w:id="117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 xml:space="preserve">См. </w:t>
      </w:r>
      <w:hyperlink r:id="rId39" w:history="1">
        <w:r>
          <w:rPr>
            <w:rStyle w:val="a4"/>
          </w:rPr>
          <w:t>Предельно до</w:t>
        </w:r>
        <w:r>
          <w:rPr>
            <w:rStyle w:val="a4"/>
          </w:rPr>
          <w:t>пустимые концентрации</w:t>
        </w:r>
      </w:hyperlink>
      <w:r>
        <w:t xml:space="preserve"> (ПДК) микроорганизмов-продуцентов, бактериальных препаратов и их компонентов в воздухе рабочей зоны. ГН 2.2.6.2178-07, утвержденные </w:t>
      </w:r>
      <w:hyperlink r:id="rId40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о</w:t>
      </w:r>
      <w:r>
        <w:t>т 6 марта 2007 г. N 10</w:t>
      </w:r>
    </w:p>
    <w:p w:rsidR="00000000" w:rsidRDefault="00292E1C">
      <w:bookmarkStart w:id="118" w:name="sub_132"/>
      <w:r>
        <w:t>2. В целях проведения специальной оценки условий труда исследованию (испытанию) и измерению подлежат следующие вредные и (или) опасные факторы трудового процесса:</w:t>
      </w:r>
    </w:p>
    <w:p w:rsidR="00000000" w:rsidRDefault="00292E1C">
      <w:bookmarkStart w:id="119" w:name="sub_1321"/>
      <w:bookmarkEnd w:id="118"/>
      <w:r>
        <w:t>1) тяжесть трудового процесса - показатели физич</w:t>
      </w:r>
      <w:r>
        <w:t>еской нагрузки на опорно-двигательный аппарат и на функциональные системы организма работника;</w:t>
      </w:r>
    </w:p>
    <w:p w:rsidR="00000000" w:rsidRDefault="00292E1C">
      <w:bookmarkStart w:id="120" w:name="sub_1322"/>
      <w:bookmarkEnd w:id="119"/>
      <w:r>
        <w:t>2) напряженность трудового процесса - показатели сенсорной нагрузки на центральную нервную систему и органы чувств работника.</w:t>
      </w:r>
    </w:p>
    <w:p w:rsidR="00000000" w:rsidRDefault="00292E1C">
      <w:bookmarkStart w:id="121" w:name="sub_133"/>
      <w:bookmarkEnd w:id="120"/>
      <w:r>
        <w:t>3. И</w:t>
      </w:r>
      <w:r>
        <w:t>спытательная лаборатория (центр) проводит исследования (испытания) и измерения следующих вредных и (или) опасных факторов производственной среды и трудового процесса:</w:t>
      </w:r>
    </w:p>
    <w:p w:rsidR="00000000" w:rsidRDefault="00292E1C">
      <w:bookmarkStart w:id="122" w:name="sub_1331"/>
      <w:bookmarkEnd w:id="121"/>
      <w:r>
        <w:t>1) температура воздуха;</w:t>
      </w:r>
    </w:p>
    <w:p w:rsidR="00000000" w:rsidRDefault="00292E1C">
      <w:bookmarkStart w:id="123" w:name="sub_1332"/>
      <w:bookmarkEnd w:id="122"/>
      <w:r>
        <w:t>2) относительная влажность воздуха</w:t>
      </w:r>
      <w:r>
        <w:t>;</w:t>
      </w:r>
    </w:p>
    <w:p w:rsidR="00000000" w:rsidRDefault="00292E1C">
      <w:bookmarkStart w:id="124" w:name="sub_1333"/>
      <w:bookmarkEnd w:id="123"/>
      <w:r>
        <w:t>3) скорость движения воздуха;</w:t>
      </w:r>
    </w:p>
    <w:p w:rsidR="00000000" w:rsidRDefault="00292E1C">
      <w:bookmarkStart w:id="125" w:name="sub_1334"/>
      <w:bookmarkEnd w:id="124"/>
      <w:r>
        <w:t>4) интенсивность и экспозиционная доза инфракрасного излучения;</w:t>
      </w:r>
    </w:p>
    <w:p w:rsidR="00000000" w:rsidRDefault="00292E1C">
      <w:bookmarkStart w:id="126" w:name="sub_1335"/>
      <w:bookmarkEnd w:id="125"/>
      <w:r>
        <w:t>5) напряженность переменного электрического поля промышленной частоты (50 Герц);</w:t>
      </w:r>
    </w:p>
    <w:p w:rsidR="00000000" w:rsidRDefault="00292E1C">
      <w:bookmarkStart w:id="127" w:name="sub_1336"/>
      <w:bookmarkEnd w:id="126"/>
      <w:r>
        <w:t>6) напряженност</w:t>
      </w:r>
      <w:r>
        <w:t>ь переменного магнитного поля промышленной частоты (50 Герц);</w:t>
      </w:r>
    </w:p>
    <w:p w:rsidR="00000000" w:rsidRDefault="00292E1C">
      <w:bookmarkStart w:id="128" w:name="sub_1337"/>
      <w:bookmarkEnd w:id="127"/>
      <w:r>
        <w:t>7) напряженность переменного электрического поля электромагнитных излучений радиочастотного диапазона;</w:t>
      </w:r>
    </w:p>
    <w:p w:rsidR="00000000" w:rsidRDefault="00292E1C">
      <w:bookmarkStart w:id="129" w:name="sub_1338"/>
      <w:bookmarkEnd w:id="128"/>
      <w:r>
        <w:t>8) напряженность переменного магнитного поля электромагнитн</w:t>
      </w:r>
      <w:r>
        <w:t>ых излучений радиочастотного диапазона;</w:t>
      </w:r>
    </w:p>
    <w:p w:rsidR="00000000" w:rsidRDefault="00292E1C">
      <w:bookmarkStart w:id="130" w:name="sub_1339"/>
      <w:bookmarkEnd w:id="129"/>
      <w:r>
        <w:t>9) напряженность электростатического поля и постоянного магнитного поля;</w:t>
      </w:r>
    </w:p>
    <w:p w:rsidR="00000000" w:rsidRDefault="00292E1C">
      <w:bookmarkStart w:id="131" w:name="sub_13310"/>
      <w:bookmarkEnd w:id="130"/>
      <w:r>
        <w:t>10) интенсивность источников ультрафиолетового излучения в диапазоне длин волн 200 - 400 нанометров;</w:t>
      </w:r>
    </w:p>
    <w:p w:rsidR="00000000" w:rsidRDefault="00292E1C">
      <w:bookmarkStart w:id="132" w:name="sub_13311"/>
      <w:bookmarkEnd w:id="131"/>
      <w:r>
        <w:t>11) энергетическая освещенность в диапазонах длин волн УФ-А (</w:t>
      </w:r>
      <w:r>
        <w:rPr>
          <w:noProof/>
        </w:rPr>
        <w:drawing>
          <wp:inline distT="0" distB="0" distL="0" distR="0">
            <wp:extent cx="118745" cy="201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400 - 315 нанометров), УФ-В (</w:t>
      </w:r>
      <w:r>
        <w:rPr>
          <w:noProof/>
        </w:rPr>
        <w:drawing>
          <wp:inline distT="0" distB="0" distL="0" distR="0">
            <wp:extent cx="118745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315 - 280 нанометров), УФ-С (</w:t>
      </w:r>
      <w:r>
        <w:rPr>
          <w:noProof/>
        </w:rPr>
        <w:drawing>
          <wp:inline distT="0" distB="0" distL="0" distR="0">
            <wp:extent cx="118745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280 - 200 на</w:t>
      </w:r>
      <w:r>
        <w:t>нометров);</w:t>
      </w:r>
    </w:p>
    <w:p w:rsidR="00000000" w:rsidRDefault="00292E1C">
      <w:bookmarkStart w:id="133" w:name="sub_13312"/>
      <w:bookmarkEnd w:id="132"/>
      <w:r>
        <w:t>12) энергетическая экспозиция лазерного излучения;</w:t>
      </w:r>
    </w:p>
    <w:p w:rsidR="00000000" w:rsidRDefault="00292E1C">
      <w:bookmarkStart w:id="134" w:name="sub_13313"/>
      <w:bookmarkEnd w:id="133"/>
      <w:r>
        <w:t>13) мощность амбиентного эквивалента дозы гамма-излучения, рентгеновского и нейтронного излучений;</w:t>
      </w:r>
    </w:p>
    <w:p w:rsidR="00000000" w:rsidRDefault="00292E1C">
      <w:bookmarkStart w:id="135" w:name="sub_13314"/>
      <w:bookmarkEnd w:id="134"/>
      <w:r>
        <w:t>14) радиоактивное загрязнение производств</w:t>
      </w:r>
      <w:r>
        <w:t>енных помещений, элементов производственного оборудования, средств индивидуальной защиты и кожных покровов работников;</w:t>
      </w:r>
    </w:p>
    <w:p w:rsidR="00000000" w:rsidRDefault="00292E1C">
      <w:bookmarkStart w:id="136" w:name="sub_13315"/>
      <w:bookmarkEnd w:id="135"/>
      <w:r>
        <w:t>15) уровень звука;</w:t>
      </w:r>
    </w:p>
    <w:p w:rsidR="00000000" w:rsidRDefault="00292E1C">
      <w:bookmarkStart w:id="137" w:name="sub_13316"/>
      <w:bookmarkEnd w:id="136"/>
      <w:r>
        <w:t>16) общий уровень звукового давления инфразвука;</w:t>
      </w:r>
    </w:p>
    <w:p w:rsidR="00000000" w:rsidRDefault="00292E1C">
      <w:bookmarkStart w:id="138" w:name="sub_13317"/>
      <w:bookmarkEnd w:id="137"/>
      <w:r>
        <w:t xml:space="preserve">17) ультразвук </w:t>
      </w:r>
      <w:r>
        <w:t>воздушный;</w:t>
      </w:r>
    </w:p>
    <w:p w:rsidR="00000000" w:rsidRDefault="00292E1C">
      <w:bookmarkStart w:id="139" w:name="sub_13318"/>
      <w:bookmarkEnd w:id="138"/>
      <w:r>
        <w:t>18) вибрация общая и локальная;</w:t>
      </w:r>
    </w:p>
    <w:bookmarkStart w:id="140" w:name="sub_13319"/>
    <w:bookmarkEnd w:id="139"/>
    <w:p w:rsidR="00000000" w:rsidRDefault="00292E1C">
      <w:r>
        <w:fldChar w:fldCharType="begin"/>
      </w:r>
      <w:r>
        <w:instrText>HYPERLINK "garantF1://70679374.1"</w:instrText>
      </w:r>
      <w:r>
        <w:fldChar w:fldCharType="separate"/>
      </w:r>
      <w:r>
        <w:rPr>
          <w:rStyle w:val="a4"/>
        </w:rPr>
        <w:t>19)</w:t>
      </w:r>
      <w:r>
        <w:fldChar w:fldCharType="end"/>
      </w:r>
      <w:r>
        <w:t xml:space="preserve"> освещенность рабочей поверхности;</w:t>
      </w:r>
    </w:p>
    <w:p w:rsidR="00000000" w:rsidRDefault="00292E1C">
      <w:bookmarkStart w:id="141" w:name="sub_13320"/>
      <w:bookmarkEnd w:id="140"/>
      <w:r>
        <w:t>20) концентрация вредных химических веществ, в том числе веществ биологической природы (антибиотиков, витаминов, гормонов, ферментов, белковых препаратов), которые получают химическим синтезом и (или) для контроля содержания которых используют методы химич</w:t>
      </w:r>
      <w:r>
        <w:t>еского анализа, а также концентрация смесей таких веществ в воздухе рабочей зоны и на кожных покровах работников (в соответствии с областью аккредитации испытательной лаборатории (центра);</w:t>
      </w:r>
    </w:p>
    <w:p w:rsidR="00000000" w:rsidRDefault="00292E1C">
      <w:bookmarkStart w:id="142" w:name="sub_13321"/>
      <w:bookmarkEnd w:id="141"/>
      <w:r>
        <w:t>21) массовая концентрация аэрозолей в воздухе раб</w:t>
      </w:r>
      <w:r>
        <w:t>очей зоны;</w:t>
      </w:r>
    </w:p>
    <w:p w:rsidR="00000000" w:rsidRDefault="00292E1C">
      <w:bookmarkStart w:id="143" w:name="sub_13322"/>
      <w:bookmarkEnd w:id="142"/>
      <w:r>
        <w:t>22) тяжесть трудового процесса (длина пути перемещения груза, мышечное усилие, масса перемещаемых грузов, угол наклона корпуса тела работника и количество наклонов за рабочий день (смену), время удержания груза, количество стер</w:t>
      </w:r>
      <w:r>
        <w:t>еотипных рабочих движений);</w:t>
      </w:r>
    </w:p>
    <w:p w:rsidR="00000000" w:rsidRDefault="00292E1C">
      <w:bookmarkStart w:id="144" w:name="sub_13323"/>
      <w:bookmarkEnd w:id="143"/>
      <w:r>
        <w:t>23) напряженность трудового процесса работников, трудовая функция которых:</w:t>
      </w:r>
    </w:p>
    <w:p w:rsidR="00000000" w:rsidRDefault="00292E1C">
      <w:bookmarkStart w:id="145" w:name="sub_13327"/>
      <w:bookmarkEnd w:id="144"/>
      <w:r>
        <w:t>а) заключается в диспетчеризации производственных процессов, управлении транспортными средствами (длительность сосред</w:t>
      </w:r>
      <w:r>
        <w:t>оточенного наблюдения, плотность сигналов (световых, звуковых) и сообщений в единицу времени, число производственных объектов одновременного наблюдения, нагрузка на слуховой анализатор, время активного наблюдения за ходом производственного процесса);</w:t>
      </w:r>
    </w:p>
    <w:p w:rsidR="00000000" w:rsidRDefault="00292E1C">
      <w:bookmarkStart w:id="146" w:name="sub_13328"/>
      <w:bookmarkEnd w:id="145"/>
      <w:r>
        <w:t>б) заключается в обслуживании производственных процессов конвейерного типа (продолжительность выполнения единичной операции, число элементов (приемов), необходимых для реализации единичной операции);</w:t>
      </w:r>
    </w:p>
    <w:p w:rsidR="00000000" w:rsidRDefault="00292E1C">
      <w:bookmarkStart w:id="147" w:name="sub_13329"/>
      <w:bookmarkEnd w:id="146"/>
      <w:r>
        <w:t>в) связана с длительной р</w:t>
      </w:r>
      <w:r>
        <w:t>аботой с оптическими приборами;</w:t>
      </w:r>
    </w:p>
    <w:p w:rsidR="00000000" w:rsidRDefault="00292E1C">
      <w:bookmarkStart w:id="148" w:name="sub_13330"/>
      <w:bookmarkEnd w:id="147"/>
      <w:r>
        <w:t>г) связана с постоянной нагрузкой на голосовой аппарат;</w:t>
      </w:r>
    </w:p>
    <w:p w:rsidR="00000000" w:rsidRDefault="00292E1C">
      <w:bookmarkStart w:id="149" w:name="sub_13324"/>
      <w:bookmarkEnd w:id="148"/>
      <w:r>
        <w:t>24) биологические факторы (в соответствии с областью аккредитации испытательной лаборатории (центра).</w:t>
      </w:r>
    </w:p>
    <w:p w:rsidR="00000000" w:rsidRDefault="00292E1C">
      <w:bookmarkStart w:id="150" w:name="sub_134"/>
      <w:bookmarkEnd w:id="149"/>
      <w:r>
        <w:t>4. По отдельны</w:t>
      </w:r>
      <w:r>
        <w:t>м видам работ, профессий, должностей, специальностей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совместно с федеральным 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 по согласованию с федеральным органом испо</w:t>
      </w:r>
      <w:r>
        <w:t>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 может устанавлив</w:t>
      </w:r>
      <w:r>
        <w:t>аться дополнительный перечень вредных и (или) опасных факторов производственной среды и трудового процесса, подлежащих исследованию (испытанию) и измерению при проведении специальной оценки условий труда.</w:t>
      </w:r>
    </w:p>
    <w:bookmarkEnd w:id="150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13 настояще</w:t>
      </w:r>
      <w:r>
        <w:t>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51" w:name="sub_14"/>
      <w:r>
        <w:rPr>
          <w:rStyle w:val="a3"/>
        </w:rPr>
        <w:t>Статья 14.</w:t>
      </w:r>
      <w:r>
        <w:t xml:space="preserve"> Классификация условий труда</w:t>
      </w:r>
    </w:p>
    <w:p w:rsidR="00000000" w:rsidRDefault="00292E1C">
      <w:bookmarkStart w:id="152" w:name="sub_141"/>
      <w:bookmarkEnd w:id="151"/>
      <w:r>
        <w:t>1.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000000" w:rsidRDefault="00292E1C">
      <w:bookmarkStart w:id="153" w:name="sub_142"/>
      <w:bookmarkEnd w:id="152"/>
      <w:r>
        <w:t>2. Оптимальн</w:t>
      </w:r>
      <w:r>
        <w:t>ыми условиями труда (1 класс) являются условия труда, при которых воздействие на работника вредных и (или) опасных производственных факторов отсутствует или уровни воздействия которых не превышают уровни, установленные нормативами (гигиеническими норматива</w:t>
      </w:r>
      <w:r>
        <w:t>ми) условий труда и принятые в качестве безопасных для человека, и создаются предпосылки для поддержания высокого уровня работоспособности работника.</w:t>
      </w:r>
    </w:p>
    <w:p w:rsidR="00000000" w:rsidRDefault="00292E1C">
      <w:bookmarkStart w:id="154" w:name="sub_143"/>
      <w:bookmarkEnd w:id="153"/>
      <w:r>
        <w:t>3. Допустимыми условиями труда (2 класс) являются условия труда, при которых на работника во</w:t>
      </w:r>
      <w:r>
        <w:t>здействуют вредные и (или) опасные производственные факторы, уровни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</w:t>
      </w:r>
      <w:r>
        <w:t>о время регламентированного отдыха или к началу следующего рабочего дня (смены).</w:t>
      </w:r>
    </w:p>
    <w:p w:rsidR="00000000" w:rsidRDefault="00292E1C">
      <w:bookmarkStart w:id="155" w:name="sub_144"/>
      <w:bookmarkEnd w:id="154"/>
      <w:r>
        <w:t xml:space="preserve">4. Вредными условиями труда (3 класс) являются условия труда, при которых уровни воздействия вредных и (или) опасных производственных факторов превышают уровни, </w:t>
      </w:r>
      <w:r>
        <w:t>установленные нормативами (гигиеническими нормативами) условий труда, в том числе:</w:t>
      </w:r>
    </w:p>
    <w:p w:rsidR="00000000" w:rsidRDefault="00292E1C">
      <w:bookmarkStart w:id="156" w:name="sub_1441"/>
      <w:bookmarkEnd w:id="155"/>
      <w:r>
        <w:t>1) подкласс 3.1 (вредные условия труда 1 степени) - условия труда, при которых на работника воздействуют вредные и (или) опасные производственные факторы, пос</w:t>
      </w:r>
      <w:r>
        <w:t>ле воздействия которых измененное функциональное состояние организма работника восстанавливается, как правило, при более длительном, чем до начала следующего рабочего дня (смены), прекращении воздействия данных факторов, и увеличивается риск повреждения зд</w:t>
      </w:r>
      <w:r>
        <w:t>оровья;</w:t>
      </w:r>
    </w:p>
    <w:p w:rsidR="00000000" w:rsidRDefault="00292E1C">
      <w:bookmarkStart w:id="157" w:name="sub_1442"/>
      <w:bookmarkEnd w:id="156"/>
      <w:r>
        <w:t xml:space="preserve">2) подкласс 3.2 (вредные условия труда 2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</w:t>
      </w:r>
      <w:r>
        <w:t>в организме работника, приводящие к появлению и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трудоспособности), возникающих после продолжительной экспозиции (пятна</w:t>
      </w:r>
      <w:r>
        <w:t>дцать и более лет);</w:t>
      </w:r>
    </w:p>
    <w:p w:rsidR="00000000" w:rsidRDefault="00292E1C">
      <w:bookmarkStart w:id="158" w:name="sub_1443"/>
      <w:bookmarkEnd w:id="157"/>
      <w:r>
        <w:t>3) подкласс 3.3 (вредные условия труда 3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</w:t>
      </w:r>
      <w:r>
        <w:t>е изменения в организме работника, приводящие к появлению и развитию профессиональных заболеваний легкой и средней степени тяжести (с потерей профессиональной трудоспособности) в период трудовой деятельности;</w:t>
      </w:r>
    </w:p>
    <w:p w:rsidR="00000000" w:rsidRDefault="00292E1C">
      <w:bookmarkStart w:id="159" w:name="sub_1444"/>
      <w:bookmarkEnd w:id="158"/>
      <w:r>
        <w:t>4) подкласс 3.4 (вредные услови</w:t>
      </w:r>
      <w:r>
        <w:t>я труда 4 степени) - условия труда, при которых на работника воздействуют вредные и (или) опасные производственные факторы, уровни воздействия которых способны привести к появлению и развитию тяжелых форм профессиональных заболеваний (с потерей общей трудо</w:t>
      </w:r>
      <w:r>
        <w:t>способности) в период трудовой деятельности.</w:t>
      </w:r>
    </w:p>
    <w:p w:rsidR="00000000" w:rsidRDefault="00292E1C">
      <w:bookmarkStart w:id="160" w:name="sub_145"/>
      <w:bookmarkEnd w:id="159"/>
      <w:r>
        <w:t>5. Опасными условиями труда (4 класс) являются условия труда, при которых на работника воздействуют вредные и (или) опасные производственные факторы, уровни воздействия которых в течение всего раб</w:t>
      </w:r>
      <w:r>
        <w:t>очего дня (смены) или его части 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деятельности.</w:t>
      </w:r>
    </w:p>
    <w:p w:rsidR="00000000" w:rsidRDefault="00292E1C">
      <w:bookmarkStart w:id="161" w:name="sub_146"/>
      <w:bookmarkEnd w:id="160"/>
      <w:r>
        <w:t>6. В случае применени</w:t>
      </w:r>
      <w:r>
        <w:t xml:space="preserve">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</w:t>
      </w:r>
      <w:hyperlink r:id="rId44" w:history="1">
        <w:r>
          <w:rPr>
            <w:rStyle w:val="a4"/>
          </w:rPr>
          <w:t>порядке</w:t>
        </w:r>
      </w:hyperlink>
      <w:r>
        <w:t>, установленном соответствующим техническим регламентом, кла</w:t>
      </w:r>
      <w:r>
        <w:t xml:space="preserve">сс (подкласс) условий труда может быть снижен комиссией на основании заключения эксперта организации, проводящей специальную оценку условий труда, на одну степень в соответствии с </w:t>
      </w:r>
      <w:hyperlink r:id="rId45" w:history="1">
        <w:r>
          <w:rPr>
            <w:rStyle w:val="a4"/>
          </w:rPr>
          <w:t>методикой</w:t>
        </w:r>
      </w:hyperlink>
      <w:r>
        <w:t>, утвержденной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</w:t>
      </w:r>
      <w:r>
        <w:t xml:space="preserve">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отношений.</w:t>
      </w:r>
    </w:p>
    <w:p w:rsidR="00000000" w:rsidRDefault="00292E1C">
      <w:bookmarkStart w:id="162" w:name="sub_147"/>
      <w:bookmarkEnd w:id="161"/>
      <w:r>
        <w:t>7. По согласованию с территориальным органом федерального о</w:t>
      </w:r>
      <w:r>
        <w:t xml:space="preserve">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по месту нахождения соответствующих рабочих мест допускается снижение класса (подкласса) условий труда </w:t>
      </w:r>
      <w:r>
        <w:t xml:space="preserve">более чем на одну степень в соответствии с </w:t>
      </w:r>
      <w:hyperlink r:id="rId46" w:history="1">
        <w:r>
          <w:rPr>
            <w:rStyle w:val="a4"/>
          </w:rPr>
          <w:t>методикой</w:t>
        </w:r>
      </w:hyperlink>
      <w:r>
        <w:t>, указанной в части 6 настоящей статьи.</w:t>
      </w:r>
    </w:p>
    <w:p w:rsidR="00000000" w:rsidRDefault="00292E1C">
      <w:bookmarkStart w:id="163" w:name="sub_148"/>
      <w:bookmarkEnd w:id="162"/>
      <w:r>
        <w:t>8. В отношении рабочих мест в организациях, осуществляющих отдельные виды деятельности, снижение класса (подкла</w:t>
      </w:r>
      <w:r>
        <w:t>сса) условий труда может осуществляться в соответствии с отраслевыми особенностями,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</w:t>
      </w:r>
      <w:r>
        <w:t>рованию социально-трудовых отношений.</w:t>
      </w:r>
    </w:p>
    <w:p w:rsidR="00000000" w:rsidRDefault="00292E1C">
      <w:bookmarkStart w:id="164" w:name="sub_149"/>
      <w:bookmarkEnd w:id="163"/>
      <w:r>
        <w:t xml:space="preserve">9. Критерии классификации условий труда на рабочем месте устанавливаются предусмотренной </w:t>
      </w:r>
      <w:hyperlink w:anchor="sub_83" w:history="1">
        <w:r>
          <w:rPr>
            <w:rStyle w:val="a4"/>
          </w:rPr>
          <w:t>частью 3 статьи 8</w:t>
        </w:r>
      </w:hyperlink>
      <w:r>
        <w:t xml:space="preserve"> настоящего Федерального закона методикой проведения специальной оценки условий труда.</w:t>
      </w:r>
    </w:p>
    <w:bookmarkEnd w:id="164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14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65" w:name="sub_15"/>
      <w:r>
        <w:rPr>
          <w:rStyle w:val="a3"/>
        </w:rPr>
        <w:t>Статья 15.</w:t>
      </w:r>
      <w:r>
        <w:t xml:space="preserve"> Результаты проведения специальной оценки условий труда</w:t>
      </w:r>
    </w:p>
    <w:p w:rsidR="00000000" w:rsidRDefault="00292E1C">
      <w:bookmarkStart w:id="166" w:name="sub_151"/>
      <w:bookmarkEnd w:id="165"/>
      <w:r>
        <w:t>1. Организация, проводящая специальную оценку условий труда, составляет отчет о ее проведении, в который включаются следующие результаты проведения специальной оценки условий труда:</w:t>
      </w:r>
    </w:p>
    <w:p w:rsidR="00000000" w:rsidRDefault="00292E1C">
      <w:bookmarkStart w:id="167" w:name="sub_1511"/>
      <w:bookmarkEnd w:id="166"/>
      <w:r>
        <w:t>1) сведения об организации, проводящей специальную оценку у</w:t>
      </w:r>
      <w:r>
        <w:t xml:space="preserve">словий труда, с приложением копий документов, подтверждающих ее соответствие установленным </w:t>
      </w:r>
      <w:hyperlink w:anchor="sub_19" w:history="1">
        <w:r>
          <w:rPr>
            <w:rStyle w:val="a4"/>
          </w:rPr>
          <w:t>статьей 19</w:t>
        </w:r>
      </w:hyperlink>
      <w:r>
        <w:t xml:space="preserve"> настоящего Федерального закона требованиям;</w:t>
      </w:r>
    </w:p>
    <w:p w:rsidR="00000000" w:rsidRDefault="00292E1C">
      <w:bookmarkStart w:id="168" w:name="sub_1512"/>
      <w:bookmarkEnd w:id="167"/>
      <w:r>
        <w:t>2) перечень рабочих мест, на которых проводилась специальная оценка ус</w:t>
      </w:r>
      <w:r>
        <w:t>ловий труда, с указанием вредных и (или) опасных производственных факторов, которые идентифицированы на данных рабочих местах;</w:t>
      </w:r>
    </w:p>
    <w:p w:rsidR="00000000" w:rsidRDefault="00292E1C">
      <w:bookmarkStart w:id="169" w:name="sub_1513"/>
      <w:bookmarkEnd w:id="168"/>
      <w:r>
        <w:t>3) карты специальной оценки условий труда, содержащие сведения об установленном экспертом организации, проводящей</w:t>
      </w:r>
      <w:r>
        <w:t xml:space="preserve"> специальную оценку условий труда, классе (подклассе) условий труда на конкретных рабочих местах;</w:t>
      </w:r>
    </w:p>
    <w:p w:rsidR="00000000" w:rsidRDefault="00292E1C">
      <w:bookmarkStart w:id="170" w:name="sub_1514"/>
      <w:bookmarkEnd w:id="169"/>
      <w:r>
        <w:t>4)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000000" w:rsidRDefault="00292E1C">
      <w:bookmarkStart w:id="171" w:name="sub_1515"/>
      <w:bookmarkEnd w:id="170"/>
      <w:r>
        <w:t>5) протоколы оценки эффективности средств индивидуальной защиты;</w:t>
      </w:r>
    </w:p>
    <w:p w:rsidR="00000000" w:rsidRDefault="00292E1C">
      <w:bookmarkStart w:id="172" w:name="sub_1516"/>
      <w:bookmarkEnd w:id="171"/>
      <w:r>
        <w:t xml:space="preserve">6) протокол комиссии, содержащий решение о невозможности проведения исследований (испытаний) и измерений по основанию, указанному в </w:t>
      </w:r>
      <w:hyperlink w:anchor="sub_129" w:history="1">
        <w:r>
          <w:rPr>
            <w:rStyle w:val="a4"/>
          </w:rPr>
          <w:t>части 9 статьи 1</w:t>
        </w:r>
        <w:r>
          <w:rPr>
            <w:rStyle w:val="a4"/>
          </w:rPr>
          <w:t>2</w:t>
        </w:r>
      </w:hyperlink>
      <w:r>
        <w:t xml:space="preserve"> настоящего Федерального закона (при наличии такого решения);</w:t>
      </w:r>
    </w:p>
    <w:p w:rsidR="00000000" w:rsidRDefault="00292E1C">
      <w:bookmarkStart w:id="173" w:name="sub_1517"/>
      <w:bookmarkEnd w:id="172"/>
      <w:r>
        <w:t>7) сводная ведомость специальной оценки условий труда;</w:t>
      </w:r>
    </w:p>
    <w:p w:rsidR="00000000" w:rsidRDefault="00292E1C">
      <w:bookmarkStart w:id="174" w:name="sub_1518"/>
      <w:bookmarkEnd w:id="173"/>
      <w:r>
        <w:t>8) перечень мероприятий по улучшению условий и охраны труда работников, на рабочих местах которых прово</w:t>
      </w:r>
      <w:r>
        <w:t>дилась специальная оценка условий труда;</w:t>
      </w:r>
    </w:p>
    <w:p w:rsidR="00000000" w:rsidRDefault="00292E1C">
      <w:bookmarkStart w:id="175" w:name="sub_1519"/>
      <w:bookmarkEnd w:id="174"/>
      <w:r>
        <w:t>9) заключения эксперта организации, проводящей специальную оценку условий труда.</w:t>
      </w:r>
    </w:p>
    <w:p w:rsidR="00000000" w:rsidRDefault="00292E1C">
      <w:bookmarkStart w:id="176" w:name="sub_152"/>
      <w:bookmarkEnd w:id="175"/>
      <w:r>
        <w:t>2. Отчет о проведении специальной оценки условий труда подписывается всеми членами комиссии и утверждае</w:t>
      </w:r>
      <w:r>
        <w:t>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000000" w:rsidRDefault="00292E1C">
      <w:bookmarkStart w:id="177" w:name="sub_153"/>
      <w:bookmarkEnd w:id="176"/>
      <w:r>
        <w:t xml:space="preserve">3. </w:t>
      </w:r>
      <w:hyperlink r:id="rId47" w:history="1">
        <w:r>
          <w:rPr>
            <w:rStyle w:val="a4"/>
          </w:rPr>
          <w:t>Форма</w:t>
        </w:r>
      </w:hyperlink>
      <w:r>
        <w:t xml:space="preserve"> отчета о проведении специальной оценки условий труда и </w:t>
      </w:r>
      <w:hyperlink r:id="rId48" w:history="1">
        <w:r>
          <w:rPr>
            <w:rStyle w:val="a4"/>
          </w:rPr>
          <w:t>инструкция</w:t>
        </w:r>
      </w:hyperlink>
      <w:r>
        <w:t xml:space="preserve"> по ее заполнению утверждаются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труда.</w:t>
      </w:r>
    </w:p>
    <w:p w:rsidR="00000000" w:rsidRDefault="00292E1C">
      <w:bookmarkStart w:id="178" w:name="sub_154"/>
      <w:bookmarkEnd w:id="177"/>
      <w:r>
        <w:t>4. В отношении рабочих мест, на которых вредные и (или) опасные производственные факторы не идентифицированы, в отчете о проведении специальной оценки условий тр</w:t>
      </w:r>
      <w:r>
        <w:t xml:space="preserve">уда указываются сведения, предусмотренные </w:t>
      </w:r>
      <w:hyperlink w:anchor="sub_15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512" w:history="1">
        <w:r>
          <w:rPr>
            <w:rStyle w:val="a4"/>
          </w:rPr>
          <w:t>2</w:t>
        </w:r>
      </w:hyperlink>
      <w:r>
        <w:t xml:space="preserve"> и </w:t>
      </w:r>
      <w:hyperlink w:anchor="sub_1519" w:history="1">
        <w:r>
          <w:rPr>
            <w:rStyle w:val="a4"/>
          </w:rPr>
          <w:t>9 части 1</w:t>
        </w:r>
      </w:hyperlink>
      <w:r>
        <w:t xml:space="preserve"> настоящей статьи.</w:t>
      </w:r>
    </w:p>
    <w:p w:rsidR="00000000" w:rsidRDefault="00292E1C">
      <w:bookmarkStart w:id="179" w:name="sub_155"/>
      <w:bookmarkEnd w:id="178"/>
      <w:r>
        <w:t>5. Работодатель организует ознакомление работников с результатами проведения с</w:t>
      </w:r>
      <w:r>
        <w:t>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</w:t>
      </w:r>
      <w:r>
        <w:t>ботника, нахождения его в отпуске или командировке, периоды междувахтового отдыха.</w:t>
      </w:r>
    </w:p>
    <w:p w:rsidR="00000000" w:rsidRDefault="00292E1C">
      <w:bookmarkStart w:id="180" w:name="sub_156"/>
      <w:bookmarkEnd w:id="179"/>
      <w:r>
        <w:t xml:space="preserve">6. Работодатель с учетом требований </w:t>
      </w:r>
      <w:hyperlink r:id="rId4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 и законодательства Российск</w:t>
      </w:r>
      <w:r>
        <w:t>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</w:t>
      </w:r>
      <w:r>
        <w:t>ловий труда в части 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</w:t>
      </w:r>
      <w:r>
        <w:t>ние тридцати календарных дней со дня утверждения отчета о проведении специальной оценки условий труда.</w:t>
      </w:r>
    </w:p>
    <w:bookmarkEnd w:id="180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15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81" w:name="sub_16"/>
      <w:r>
        <w:rPr>
          <w:rStyle w:val="a3"/>
        </w:rPr>
        <w:t>Статья 16.</w:t>
      </w:r>
      <w:r>
        <w:t xml:space="preserve"> Особенности проведения специальной оценки условий труда на от</w:t>
      </w:r>
      <w:r>
        <w:t>дельных рабочих местах</w:t>
      </w:r>
    </w:p>
    <w:p w:rsidR="00000000" w:rsidRDefault="00292E1C">
      <w:bookmarkStart w:id="182" w:name="sub_161"/>
      <w:bookmarkEnd w:id="181"/>
      <w:r>
        <w:t>1.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 результаты применяют</w:t>
      </w:r>
      <w:r>
        <w:t>ся ко всем аналогичным рабочим местам.</w:t>
      </w:r>
    </w:p>
    <w:p w:rsidR="00000000" w:rsidRDefault="00292E1C">
      <w:bookmarkStart w:id="183" w:name="sub_162"/>
      <w:bookmarkEnd w:id="182"/>
      <w:r>
        <w:t>2. На аналогичные рабочие места заполняется одна карта специальной оценки условий труда.</w:t>
      </w:r>
    </w:p>
    <w:p w:rsidR="00000000" w:rsidRDefault="00292E1C">
      <w:bookmarkStart w:id="184" w:name="sub_163"/>
      <w:bookmarkEnd w:id="183"/>
      <w:r>
        <w:t>3. В отношении аналогичных рабочих мест разрабатывается единый перечень мероприятий по улучшению усл</w:t>
      </w:r>
      <w:r>
        <w:t>овий и охраны труда работников.</w:t>
      </w:r>
    </w:p>
    <w:p w:rsidR="00000000" w:rsidRDefault="00292E1C">
      <w:bookmarkStart w:id="185" w:name="sub_164"/>
      <w:bookmarkEnd w:id="184"/>
      <w:r>
        <w:t>4. Специальная оценка условий труда на рабочих местах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</w:t>
      </w:r>
      <w:r>
        <w:t>ин работник или несколько работников выполняют схожие работы или технологические операции, проводится путем предварительного определения типичных технологических операций, характеризующихся наличием одинаковых вредных и (или) опасных производственных факто</w:t>
      </w:r>
      <w:r>
        <w:t>ров, и последующей оценки воздействия на работников этих факторов при выполнении таких работ или операций. Время выполнения каждой технологической операции определяется экспертом организации, проводящей специальную оценку условий труда, на основании локаль</w:t>
      </w:r>
      <w:r>
        <w:t>ных нормативных актов, путем опроса работников и их непосредственных руководителей, а также путем хронометрирования.</w:t>
      </w:r>
    </w:p>
    <w:p w:rsidR="00000000" w:rsidRDefault="00292E1C">
      <w:bookmarkStart w:id="186" w:name="sub_165"/>
      <w:bookmarkEnd w:id="185"/>
      <w:r>
        <w:t>5. В случае выявления в ходе проведения специальной оценки условий труда хотя бы одного рабочего места, не соответствующего п</w:t>
      </w:r>
      <w:r>
        <w:t xml:space="preserve">ризнакам аналогичности, установленным </w:t>
      </w:r>
      <w:hyperlink w:anchor="sub_9" w:history="1">
        <w:r>
          <w:rPr>
            <w:rStyle w:val="a4"/>
          </w:rPr>
          <w:t>статьей 9</w:t>
        </w:r>
      </w:hyperlink>
      <w:r>
        <w:t xml:space="preserve"> настоящего Федерального закона, из числа рабочих мест, ранее признанных аналогичными, специальная оценка условий труда проводится на всех рабочих местах, признанных ранее аналогичными.</w:t>
      </w:r>
    </w:p>
    <w:bookmarkEnd w:id="186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16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187" w:name="sub_17"/>
      <w:r>
        <w:rPr>
          <w:rStyle w:val="a3"/>
        </w:rPr>
        <w:t>Статья 17.</w:t>
      </w:r>
      <w:r>
        <w:t xml:space="preserve"> Проведение внеплановой специальной оценки условий труда</w:t>
      </w:r>
    </w:p>
    <w:p w:rsidR="00000000" w:rsidRDefault="00292E1C">
      <w:bookmarkStart w:id="188" w:name="sub_171"/>
      <w:bookmarkEnd w:id="187"/>
      <w:r>
        <w:t>1. Внеплановая специальная оценка условий труда должна проводиться в следующих случаях:</w:t>
      </w:r>
    </w:p>
    <w:bookmarkStart w:id="189" w:name="sub_1711"/>
    <w:bookmarkEnd w:id="188"/>
    <w:p w:rsidR="00000000" w:rsidRDefault="00292E1C">
      <w:r>
        <w:fldChar w:fldCharType="begin"/>
      </w:r>
      <w:r>
        <w:instrText>HYPERLINK "garantF1://70913298.0"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ввод в эксплуатацию вновь организованных рабочих мест;</w:t>
      </w:r>
    </w:p>
    <w:p w:rsidR="00000000" w:rsidRDefault="00292E1C">
      <w:bookmarkStart w:id="190" w:name="sub_1712"/>
      <w:bookmarkEnd w:id="189"/>
      <w:r>
        <w:t>2) получение работодателем предписания государственного инспектора труда о проведении внеплановой специальной оценки условий труда в связи</w:t>
      </w:r>
      <w:r>
        <w:t xml:space="preserve"> с выявленными в ходе проведения федерального государственного надзора за соблюдением </w:t>
      </w:r>
      <w:hyperlink r:id="rId50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нарушениями требований настоящего Феде</w:t>
      </w:r>
      <w:r>
        <w:t>рального закона;</w:t>
      </w:r>
    </w:p>
    <w:p w:rsidR="00000000" w:rsidRDefault="00292E1C">
      <w:bookmarkStart w:id="191" w:name="sub_1713"/>
      <w:bookmarkEnd w:id="190"/>
      <w:r>
        <w:t>3)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000000" w:rsidRDefault="00292E1C">
      <w:bookmarkStart w:id="192" w:name="sub_1714"/>
      <w:bookmarkEnd w:id="191"/>
      <w:r>
        <w:t>4) изме</w:t>
      </w:r>
      <w:r>
        <w:t>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</w:t>
      </w:r>
    </w:p>
    <w:p w:rsidR="00000000" w:rsidRDefault="00292E1C">
      <w:bookmarkStart w:id="193" w:name="sub_1715"/>
      <w:bookmarkEnd w:id="192"/>
      <w:r>
        <w:t>5) изменение применяемых средств индивидуальной и коллективной защиты, спо</w:t>
      </w:r>
      <w:r>
        <w:t>собное оказать влияние на уровень воздействия вредных и (или) опасных производственных факторов на работников;</w:t>
      </w:r>
    </w:p>
    <w:p w:rsidR="00000000" w:rsidRDefault="00292E1C">
      <w:bookmarkStart w:id="194" w:name="sub_1716"/>
      <w:bookmarkEnd w:id="193"/>
      <w:r>
        <w:t>6) произошедший на рабочем месте несчастный случай на производстве (за исключением несчастного случая на производстве, произошедш</w:t>
      </w:r>
      <w:r>
        <w:t>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000000" w:rsidRDefault="00292E1C">
      <w:bookmarkStart w:id="195" w:name="sub_1717"/>
      <w:bookmarkEnd w:id="194"/>
      <w:r>
        <w:t>7) наличие мотивированных предложений выборных органов первичных про</w:t>
      </w:r>
      <w:r>
        <w:t>фсоюзных организаций или иного представительного органа работников о проведении внеплановой специальной оценки условий труда.</w:t>
      </w:r>
    </w:p>
    <w:p w:rsidR="00000000" w:rsidRDefault="00292E1C">
      <w:bookmarkStart w:id="196" w:name="sub_172"/>
      <w:bookmarkEnd w:id="195"/>
      <w:r>
        <w:t>2. Внеплановая специальная оценка условий труда проводится на соответствующих рабочих местах в течение шести месяце</w:t>
      </w:r>
      <w:r>
        <w:t xml:space="preserve">в со дня наступления указанных в </w:t>
      </w:r>
      <w:hyperlink w:anchor="sub_171" w:history="1">
        <w:r>
          <w:rPr>
            <w:rStyle w:val="a4"/>
          </w:rPr>
          <w:t>части 1</w:t>
        </w:r>
      </w:hyperlink>
      <w:r>
        <w:t xml:space="preserve"> настоящей статьи случаев.</w:t>
      </w:r>
    </w:p>
    <w:bookmarkEnd w:id="196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17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a"/>
      </w:pPr>
      <w:bookmarkStart w:id="197" w:name="sub_18"/>
      <w:r>
        <w:t xml:space="preserve">Статья 18 </w:t>
      </w:r>
      <w:hyperlink w:anchor="sub_282" w:history="1">
        <w:r>
          <w:rPr>
            <w:rStyle w:val="a4"/>
          </w:rPr>
          <w:t>вступает в силу</w:t>
        </w:r>
      </w:hyperlink>
      <w:r>
        <w:t xml:space="preserve"> с 1 января 2016 г.</w:t>
      </w:r>
    </w:p>
    <w:bookmarkEnd w:id="197"/>
    <w:p w:rsidR="00000000" w:rsidRDefault="00292E1C">
      <w:pPr>
        <w:ind w:left="2376" w:hanging="1678"/>
        <w:rPr>
          <w:rStyle w:val="aff5"/>
        </w:rPr>
      </w:pPr>
      <w:r>
        <w:rPr>
          <w:rStyle w:val="aff5"/>
        </w:rPr>
        <w:t>Статья </w:t>
      </w:r>
      <w:r>
        <w:rPr>
          <w:rStyle w:val="aff5"/>
        </w:rPr>
        <w:t>18. Федеральная государственная информационная система учета результатов проведения специальной оценки условий труда</w:t>
      </w:r>
    </w:p>
    <w:p w:rsidR="00000000" w:rsidRDefault="00292E1C">
      <w:pPr>
        <w:ind w:firstLine="698"/>
        <w:rPr>
          <w:rStyle w:val="aff5"/>
        </w:rPr>
      </w:pPr>
      <w:bookmarkStart w:id="198" w:name="sub_181"/>
      <w:r>
        <w:rPr>
          <w:rStyle w:val="aff5"/>
        </w:rPr>
        <w:t>1. Результаты проведения специальной оценки условий труда, в том числе в отношении рабочих мест, условия труда на которых признаны д</w:t>
      </w:r>
      <w:r>
        <w:rPr>
          <w:rStyle w:val="aff5"/>
        </w:rPr>
        <w:t xml:space="preserve">опустимыми и декларируются как соответствующие государственным нормативным требованиям охраны труда, подлежат </w:t>
      </w:r>
      <w:hyperlink r:id="rId51" w:history="1">
        <w:r>
          <w:rPr>
            <w:rStyle w:val="a4"/>
            <w:shd w:val="clear" w:color="auto" w:fill="D8EDE8"/>
          </w:rPr>
          <w:t>передаче</w:t>
        </w:r>
      </w:hyperlink>
      <w:r>
        <w:rPr>
          <w:rStyle w:val="aff5"/>
        </w:rPr>
        <w:t xml:space="preserve"> в Федеральную государственную информационную систему учета результатов проведения специальной оцен</w:t>
      </w:r>
      <w:r>
        <w:rPr>
          <w:rStyle w:val="aff5"/>
        </w:rPr>
        <w:t>ки условий труда (далее - информационная система учета). Обязанность по передаче результатов проведения специальной оценки условий труда возлагается на организацию, проводящую специальную оценку условий труда.</w:t>
      </w:r>
    </w:p>
    <w:p w:rsidR="00000000" w:rsidRDefault="00292E1C">
      <w:pPr>
        <w:ind w:firstLine="698"/>
        <w:rPr>
          <w:rStyle w:val="aff5"/>
        </w:rPr>
      </w:pPr>
      <w:bookmarkStart w:id="199" w:name="sub_182"/>
      <w:bookmarkEnd w:id="198"/>
      <w:r>
        <w:rPr>
          <w:rStyle w:val="aff5"/>
        </w:rPr>
        <w:t>2. В информационной системе учет</w:t>
      </w:r>
      <w:r>
        <w:rPr>
          <w:rStyle w:val="aff5"/>
        </w:rPr>
        <w:t>а объектами учета являются следующие сведения:</w:t>
      </w:r>
    </w:p>
    <w:p w:rsidR="00000000" w:rsidRDefault="00292E1C">
      <w:pPr>
        <w:ind w:firstLine="698"/>
        <w:rPr>
          <w:rStyle w:val="aff5"/>
        </w:rPr>
      </w:pPr>
      <w:bookmarkStart w:id="200" w:name="sub_1821"/>
      <w:bookmarkEnd w:id="199"/>
      <w:r>
        <w:rPr>
          <w:rStyle w:val="aff5"/>
        </w:rPr>
        <w:t>1) в отношении работодателя:</w:t>
      </w:r>
    </w:p>
    <w:p w:rsidR="00000000" w:rsidRDefault="00292E1C">
      <w:pPr>
        <w:ind w:firstLine="698"/>
        <w:rPr>
          <w:rStyle w:val="aff5"/>
        </w:rPr>
      </w:pPr>
      <w:bookmarkStart w:id="201" w:name="sub_13331"/>
      <w:bookmarkEnd w:id="200"/>
      <w:r>
        <w:rPr>
          <w:rStyle w:val="aff5"/>
        </w:rPr>
        <w:t>а) полное наименование;</w:t>
      </w:r>
    </w:p>
    <w:p w:rsidR="00000000" w:rsidRDefault="00292E1C">
      <w:pPr>
        <w:ind w:firstLine="698"/>
        <w:rPr>
          <w:rStyle w:val="aff5"/>
        </w:rPr>
      </w:pPr>
      <w:bookmarkStart w:id="202" w:name="sub_13332"/>
      <w:bookmarkEnd w:id="201"/>
      <w:r>
        <w:rPr>
          <w:rStyle w:val="aff5"/>
        </w:rPr>
        <w:t>б) место нахождения и место осуществления деятельности;</w:t>
      </w:r>
    </w:p>
    <w:p w:rsidR="00000000" w:rsidRDefault="00292E1C">
      <w:pPr>
        <w:ind w:firstLine="698"/>
        <w:rPr>
          <w:rStyle w:val="aff5"/>
        </w:rPr>
      </w:pPr>
      <w:bookmarkStart w:id="203" w:name="sub_13333"/>
      <w:bookmarkEnd w:id="202"/>
      <w:r>
        <w:rPr>
          <w:rStyle w:val="aff5"/>
        </w:rPr>
        <w:t>в) идентификационный номер налог</w:t>
      </w:r>
      <w:r>
        <w:rPr>
          <w:rStyle w:val="aff5"/>
        </w:rPr>
        <w:t>оплательщика;</w:t>
      </w:r>
    </w:p>
    <w:p w:rsidR="00000000" w:rsidRDefault="00292E1C">
      <w:pPr>
        <w:ind w:firstLine="698"/>
        <w:rPr>
          <w:rStyle w:val="aff5"/>
        </w:rPr>
      </w:pPr>
      <w:bookmarkStart w:id="204" w:name="sub_13334"/>
      <w:bookmarkEnd w:id="203"/>
      <w:r>
        <w:rPr>
          <w:rStyle w:val="aff5"/>
        </w:rPr>
        <w:t>г) основной государственный регистрационный номер;</w:t>
      </w:r>
    </w:p>
    <w:p w:rsidR="00000000" w:rsidRDefault="00292E1C">
      <w:pPr>
        <w:ind w:firstLine="698"/>
        <w:rPr>
          <w:rStyle w:val="aff5"/>
        </w:rPr>
      </w:pPr>
      <w:bookmarkStart w:id="205" w:name="sub_13335"/>
      <w:bookmarkEnd w:id="204"/>
      <w:r>
        <w:rPr>
          <w:rStyle w:val="aff5"/>
        </w:rPr>
        <w:t xml:space="preserve">д) код по </w:t>
      </w:r>
      <w:hyperlink r:id="rId52" w:history="1">
        <w:r>
          <w:rPr>
            <w:rStyle w:val="a4"/>
            <w:shd w:val="clear" w:color="auto" w:fill="D8EDE8"/>
          </w:rPr>
          <w:t>Общероссийскому классификатору</w:t>
        </w:r>
      </w:hyperlink>
      <w:r>
        <w:rPr>
          <w:rStyle w:val="aff5"/>
        </w:rPr>
        <w:t xml:space="preserve"> видов экономической деятельности;</w:t>
      </w:r>
    </w:p>
    <w:p w:rsidR="00000000" w:rsidRDefault="00292E1C">
      <w:pPr>
        <w:ind w:firstLine="698"/>
        <w:rPr>
          <w:rStyle w:val="aff5"/>
        </w:rPr>
      </w:pPr>
      <w:bookmarkStart w:id="206" w:name="sub_13336"/>
      <w:bookmarkEnd w:id="205"/>
      <w:r>
        <w:rPr>
          <w:rStyle w:val="aff5"/>
        </w:rPr>
        <w:t>е) количество рабочих мест;</w:t>
      </w:r>
    </w:p>
    <w:p w:rsidR="00000000" w:rsidRDefault="00292E1C">
      <w:pPr>
        <w:ind w:firstLine="698"/>
        <w:rPr>
          <w:rStyle w:val="aff5"/>
        </w:rPr>
      </w:pPr>
      <w:bookmarkStart w:id="207" w:name="sub_13337"/>
      <w:bookmarkEnd w:id="206"/>
      <w:r>
        <w:rPr>
          <w:rStyle w:val="aff5"/>
        </w:rPr>
        <w:t>ж) количество рабочих мест, на которых проведена специальная оценка условий труда;</w:t>
      </w:r>
    </w:p>
    <w:p w:rsidR="00000000" w:rsidRDefault="00292E1C">
      <w:pPr>
        <w:ind w:firstLine="698"/>
        <w:rPr>
          <w:rStyle w:val="aff5"/>
        </w:rPr>
      </w:pPr>
      <w:bookmarkStart w:id="208" w:name="sub_13338"/>
      <w:bookmarkEnd w:id="207"/>
      <w:r>
        <w:rPr>
          <w:rStyle w:val="aff5"/>
        </w:rPr>
        <w:t>з) распределение рабочих мест по классам (подклассам) условий труда;</w:t>
      </w:r>
    </w:p>
    <w:p w:rsidR="00000000" w:rsidRDefault="00292E1C">
      <w:pPr>
        <w:ind w:firstLine="698"/>
        <w:rPr>
          <w:rStyle w:val="aff5"/>
        </w:rPr>
      </w:pPr>
      <w:bookmarkStart w:id="209" w:name="sub_1822"/>
      <w:bookmarkEnd w:id="208"/>
      <w:r>
        <w:rPr>
          <w:rStyle w:val="aff5"/>
        </w:rPr>
        <w:t>2) в отношении рабочего места:</w:t>
      </w:r>
    </w:p>
    <w:p w:rsidR="00000000" w:rsidRDefault="00292E1C">
      <w:pPr>
        <w:ind w:firstLine="698"/>
        <w:rPr>
          <w:rStyle w:val="aff5"/>
        </w:rPr>
      </w:pPr>
      <w:bookmarkStart w:id="210" w:name="sub_13339"/>
      <w:bookmarkEnd w:id="209"/>
      <w:r>
        <w:rPr>
          <w:rStyle w:val="aff5"/>
        </w:rPr>
        <w:t>а) индивидуальный номер рабочего места;</w:t>
      </w:r>
    </w:p>
    <w:p w:rsidR="00000000" w:rsidRDefault="00292E1C">
      <w:pPr>
        <w:ind w:firstLine="698"/>
        <w:rPr>
          <w:rStyle w:val="aff5"/>
        </w:rPr>
      </w:pPr>
      <w:bookmarkStart w:id="211" w:name="sub_13340"/>
      <w:bookmarkEnd w:id="210"/>
      <w:r>
        <w:rPr>
          <w:rStyle w:val="aff5"/>
        </w:rPr>
        <w:t xml:space="preserve">б) код профессии работника или работников, занятых на данном рабочем месте, в соответствии с </w:t>
      </w:r>
      <w:hyperlink r:id="rId53" w:history="1">
        <w:r>
          <w:rPr>
            <w:rStyle w:val="a4"/>
            <w:shd w:val="clear" w:color="auto" w:fill="D8EDE8"/>
          </w:rPr>
          <w:t>Общероссийским классификатором</w:t>
        </w:r>
      </w:hyperlink>
      <w:r>
        <w:rPr>
          <w:rStyle w:val="aff5"/>
        </w:rPr>
        <w:t xml:space="preserve"> профессий рабочих, должностей служащих </w:t>
      </w:r>
      <w:r>
        <w:rPr>
          <w:rStyle w:val="aff5"/>
        </w:rPr>
        <w:t>и тарифных разрядов;</w:t>
      </w:r>
    </w:p>
    <w:p w:rsidR="00000000" w:rsidRDefault="00292E1C">
      <w:pPr>
        <w:ind w:firstLine="698"/>
        <w:rPr>
          <w:rStyle w:val="aff5"/>
        </w:rPr>
      </w:pPr>
      <w:bookmarkStart w:id="212" w:name="sub_13341"/>
      <w:bookmarkEnd w:id="211"/>
      <w:r>
        <w:rPr>
          <w:rStyle w:val="aff5"/>
        </w:rPr>
        <w:t>в) страховой номер индивидуального лицевого счета работника или работников, занятых на данном рабочем месте;</w:t>
      </w:r>
    </w:p>
    <w:p w:rsidR="00000000" w:rsidRDefault="00292E1C">
      <w:pPr>
        <w:ind w:firstLine="698"/>
        <w:rPr>
          <w:rStyle w:val="aff5"/>
        </w:rPr>
      </w:pPr>
      <w:bookmarkStart w:id="213" w:name="sub_13342"/>
      <w:bookmarkEnd w:id="212"/>
      <w:r>
        <w:rPr>
          <w:rStyle w:val="aff5"/>
        </w:rPr>
        <w:t>г) численность работников, занятых на данном рабочем месте;</w:t>
      </w:r>
    </w:p>
    <w:p w:rsidR="00000000" w:rsidRDefault="00292E1C">
      <w:pPr>
        <w:ind w:firstLine="698"/>
        <w:rPr>
          <w:rStyle w:val="aff5"/>
        </w:rPr>
      </w:pPr>
      <w:bookmarkStart w:id="214" w:name="sub_13343"/>
      <w:bookmarkEnd w:id="213"/>
      <w:r>
        <w:rPr>
          <w:rStyle w:val="aff5"/>
        </w:rPr>
        <w:t>д) класс (по</w:t>
      </w:r>
      <w:r>
        <w:rPr>
          <w:rStyle w:val="aff5"/>
        </w:rPr>
        <w:t xml:space="preserve">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</w:t>
      </w:r>
      <w:r>
        <w:rPr>
          <w:rStyle w:val="aff5"/>
        </w:rPr>
        <w:t>(гигиенических нормативов) условий труда, продолжительности воздействия данных вредных и (или) опасных производственных факторов на работника;</w:t>
      </w:r>
    </w:p>
    <w:p w:rsidR="00000000" w:rsidRDefault="00292E1C">
      <w:pPr>
        <w:ind w:firstLine="698"/>
        <w:rPr>
          <w:rStyle w:val="aff5"/>
        </w:rPr>
      </w:pPr>
      <w:bookmarkStart w:id="215" w:name="sub_13344"/>
      <w:bookmarkEnd w:id="214"/>
      <w:r>
        <w:rPr>
          <w:rStyle w:val="aff5"/>
        </w:rPr>
        <w:t>е) основание для формирования прав на досрочную трудовую пенсию по старости (при наличии);</w:t>
      </w:r>
    </w:p>
    <w:p w:rsidR="00000000" w:rsidRDefault="00292E1C">
      <w:pPr>
        <w:ind w:firstLine="698"/>
        <w:rPr>
          <w:rStyle w:val="aff5"/>
        </w:rPr>
      </w:pPr>
      <w:bookmarkStart w:id="216" w:name="sub_13345"/>
      <w:bookmarkEnd w:id="215"/>
      <w:r>
        <w:rPr>
          <w:rStyle w:val="aff5"/>
        </w:rPr>
        <w:t>ж) сведения о произошедших за последние пять лет несчастных случаях на производстве и о профессиональных заболеваниях, выявленных у работников, занятых на данном рабочем месте;</w:t>
      </w:r>
    </w:p>
    <w:p w:rsidR="00000000" w:rsidRDefault="00292E1C">
      <w:pPr>
        <w:ind w:firstLine="698"/>
        <w:rPr>
          <w:rStyle w:val="aff5"/>
        </w:rPr>
      </w:pPr>
      <w:bookmarkStart w:id="217" w:name="sub_13346"/>
      <w:bookmarkEnd w:id="216"/>
      <w:r>
        <w:rPr>
          <w:rStyle w:val="aff5"/>
        </w:rPr>
        <w:t>з) сведения о качестве результатов проведения с</w:t>
      </w:r>
      <w:r>
        <w:rPr>
          <w:rStyle w:val="aff5"/>
        </w:rPr>
        <w:t>пециальной оценки условий труда (соответствие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труда);</w:t>
      </w:r>
    </w:p>
    <w:p w:rsidR="00000000" w:rsidRDefault="00292E1C">
      <w:pPr>
        <w:ind w:firstLine="698"/>
        <w:rPr>
          <w:rStyle w:val="aff5"/>
        </w:rPr>
      </w:pPr>
      <w:bookmarkStart w:id="218" w:name="sub_1823"/>
      <w:bookmarkEnd w:id="217"/>
      <w:r>
        <w:rPr>
          <w:rStyle w:val="aff5"/>
        </w:rPr>
        <w:t>3) в отношении организации, проводившей специальную оценку условий труда:</w:t>
      </w:r>
    </w:p>
    <w:p w:rsidR="00000000" w:rsidRDefault="00292E1C">
      <w:pPr>
        <w:ind w:firstLine="698"/>
        <w:rPr>
          <w:rStyle w:val="aff5"/>
        </w:rPr>
      </w:pPr>
      <w:bookmarkStart w:id="219" w:name="sub_13347"/>
      <w:bookmarkEnd w:id="218"/>
      <w:r>
        <w:rPr>
          <w:rStyle w:val="aff5"/>
        </w:rPr>
        <w:t>а) полное наименование;</w:t>
      </w:r>
    </w:p>
    <w:p w:rsidR="00000000" w:rsidRDefault="00292E1C">
      <w:pPr>
        <w:ind w:firstLine="698"/>
        <w:rPr>
          <w:rStyle w:val="aff5"/>
        </w:rPr>
      </w:pPr>
      <w:bookmarkStart w:id="220" w:name="sub_13348"/>
      <w:bookmarkEnd w:id="219"/>
      <w:r>
        <w:rPr>
          <w:rStyle w:val="aff5"/>
        </w:rPr>
        <w:t>б) регистрационный номер записи в реестре организаций, проводящих специальную оценку условий труда;</w:t>
      </w:r>
    </w:p>
    <w:p w:rsidR="00000000" w:rsidRDefault="00292E1C">
      <w:pPr>
        <w:ind w:firstLine="698"/>
        <w:rPr>
          <w:rStyle w:val="aff5"/>
        </w:rPr>
      </w:pPr>
      <w:bookmarkStart w:id="221" w:name="sub_13349"/>
      <w:bookmarkEnd w:id="220"/>
      <w:r>
        <w:rPr>
          <w:rStyle w:val="aff5"/>
        </w:rPr>
        <w:t>в) ид</w:t>
      </w:r>
      <w:r>
        <w:rPr>
          <w:rStyle w:val="aff5"/>
        </w:rPr>
        <w:t>ентификационный номер налогоплательщика;</w:t>
      </w:r>
    </w:p>
    <w:p w:rsidR="00000000" w:rsidRDefault="00292E1C">
      <w:pPr>
        <w:ind w:firstLine="698"/>
        <w:rPr>
          <w:rStyle w:val="aff5"/>
        </w:rPr>
      </w:pPr>
      <w:bookmarkStart w:id="222" w:name="sub_13350"/>
      <w:bookmarkEnd w:id="221"/>
      <w:r>
        <w:rPr>
          <w:rStyle w:val="aff5"/>
        </w:rPr>
        <w:t>г) основной государственный регистрационный номер;</w:t>
      </w:r>
    </w:p>
    <w:p w:rsidR="00000000" w:rsidRDefault="00292E1C">
      <w:pPr>
        <w:ind w:firstLine="698"/>
        <w:rPr>
          <w:rStyle w:val="aff5"/>
        </w:rPr>
      </w:pPr>
      <w:bookmarkStart w:id="223" w:name="sub_13351"/>
      <w:bookmarkEnd w:id="222"/>
      <w:r>
        <w:rPr>
          <w:rStyle w:val="aff5"/>
        </w:rPr>
        <w:t>д) сведения об аккредитации испытательной лаборатории (центра), в том числе номер и срок действия аттестата аккредитации испытат</w:t>
      </w:r>
      <w:r>
        <w:rPr>
          <w:rStyle w:val="aff5"/>
        </w:rPr>
        <w:t>ельной лаборатории (центра);</w:t>
      </w:r>
    </w:p>
    <w:p w:rsidR="00000000" w:rsidRDefault="00292E1C">
      <w:pPr>
        <w:ind w:firstLine="698"/>
        <w:rPr>
          <w:rStyle w:val="aff5"/>
        </w:rPr>
      </w:pPr>
      <w:bookmarkStart w:id="224" w:name="sub_13352"/>
      <w:bookmarkEnd w:id="223"/>
      <w:r>
        <w:rPr>
          <w:rStyle w:val="aff5"/>
        </w:rPr>
        <w:t>е) сведения об экспертах организации, проводившей специальную оценку условий труда, участвовавших в ее проведении, в том числе фамилия, имя, отчество, должность и регистрационный номер записи в реестре эксперт</w:t>
      </w:r>
      <w:r>
        <w:rPr>
          <w:rStyle w:val="aff5"/>
        </w:rPr>
        <w:t>ов организаций, проводящих специальную оценку условий труда;</w:t>
      </w:r>
    </w:p>
    <w:p w:rsidR="00000000" w:rsidRDefault="00292E1C">
      <w:pPr>
        <w:ind w:firstLine="698"/>
        <w:rPr>
          <w:rStyle w:val="aff5"/>
        </w:rPr>
      </w:pPr>
      <w:bookmarkStart w:id="225" w:name="sub_13353"/>
      <w:bookmarkEnd w:id="224"/>
      <w:r>
        <w:rPr>
          <w:rStyle w:val="aff5"/>
        </w:rPr>
        <w:t xml:space="preserve">ж) сведения о применявшихся испытательной лабораторией (центром) средствах измерений, включающие в себя наименование средства измерения и его номер в Федеральном информационном </w:t>
      </w:r>
      <w:r>
        <w:rPr>
          <w:rStyle w:val="aff5"/>
        </w:rPr>
        <w:t>фонде по обеспечению единства измерений, заводской номер средства измерений, дату окончания срока действия его поверки, дату проведения измерений, наименования измерявшихся вредного и (или) опасного производственных факторов.</w:t>
      </w:r>
    </w:p>
    <w:p w:rsidR="00000000" w:rsidRDefault="00292E1C">
      <w:pPr>
        <w:ind w:firstLine="698"/>
        <w:rPr>
          <w:rStyle w:val="aff5"/>
        </w:rPr>
      </w:pPr>
      <w:bookmarkStart w:id="226" w:name="sub_183"/>
      <w:bookmarkEnd w:id="225"/>
      <w:r>
        <w:rPr>
          <w:rStyle w:val="aff5"/>
        </w:rPr>
        <w:t>3. Организация</w:t>
      </w:r>
      <w:r>
        <w:rPr>
          <w:rStyle w:val="aff5"/>
        </w:rPr>
        <w:t xml:space="preserve">, проводящая специальную оценку условий труда, в течение десяти рабочих дней со дня утверждения отчета о ее проведении </w:t>
      </w:r>
      <w:hyperlink r:id="rId54" w:history="1">
        <w:r>
          <w:rPr>
            <w:rStyle w:val="a4"/>
            <w:shd w:val="clear" w:color="auto" w:fill="D8EDE8"/>
          </w:rPr>
          <w:t>передает</w:t>
        </w:r>
      </w:hyperlink>
      <w:r>
        <w:rPr>
          <w:rStyle w:val="aff5"/>
        </w:rPr>
        <w:t xml:space="preserve"> в информационную систему учета в форме электронного документа, подписанного квалифицирова</w:t>
      </w:r>
      <w:r>
        <w:rPr>
          <w:rStyle w:val="aff5"/>
        </w:rPr>
        <w:t xml:space="preserve">нной </w:t>
      </w:r>
      <w:hyperlink r:id="rId55" w:history="1">
        <w:r>
          <w:rPr>
            <w:rStyle w:val="a4"/>
            <w:shd w:val="clear" w:color="auto" w:fill="D8EDE8"/>
          </w:rPr>
          <w:t>электронной подписью</w:t>
        </w:r>
      </w:hyperlink>
      <w:r>
        <w:rPr>
          <w:rStyle w:val="aff5"/>
        </w:rPr>
        <w:t xml:space="preserve">, сведения, предусмотренные </w:t>
      </w:r>
      <w:hyperlink w:anchor="sub_182" w:history="1">
        <w:r>
          <w:rPr>
            <w:rStyle w:val="a4"/>
            <w:shd w:val="clear" w:color="auto" w:fill="D8EDE8"/>
          </w:rPr>
          <w:t>частью 2</w:t>
        </w:r>
      </w:hyperlink>
      <w:r>
        <w:rPr>
          <w:rStyle w:val="aff5"/>
        </w:rPr>
        <w:t xml:space="preserve"> настоящей статьи.</w:t>
      </w:r>
    </w:p>
    <w:p w:rsidR="00000000" w:rsidRDefault="00292E1C">
      <w:pPr>
        <w:ind w:firstLine="698"/>
        <w:rPr>
          <w:rStyle w:val="aff5"/>
        </w:rPr>
      </w:pPr>
      <w:bookmarkStart w:id="227" w:name="sub_184"/>
      <w:bookmarkEnd w:id="226"/>
      <w:r>
        <w:rPr>
          <w:rStyle w:val="aff5"/>
        </w:rPr>
        <w:t xml:space="preserve">4. В случае невыполнения организацией, проводящей специальную оценку условий труда, обязанностей, предусмотренных </w:t>
      </w:r>
      <w:hyperlink w:anchor="sub_181" w:history="1">
        <w:r>
          <w:rPr>
            <w:rStyle w:val="a4"/>
            <w:shd w:val="clear" w:color="auto" w:fill="D8EDE8"/>
          </w:rPr>
          <w:t>частью 1</w:t>
        </w:r>
      </w:hyperlink>
      <w:r>
        <w:rPr>
          <w:rStyle w:val="aff5"/>
        </w:rPr>
        <w:t xml:space="preserve"> настоящей статьи, работодатель вправе передавать в территориальный орган федерального органа исполнительной </w:t>
      </w:r>
      <w:r>
        <w:rPr>
          <w:rStyle w:val="aff5"/>
        </w:rPr>
        <w:t xml:space="preserve">власти, уполномоченного на проведение федерального государственного надзора за соблюдением </w:t>
      </w:r>
      <w:hyperlink r:id="rId56" w:history="1">
        <w:r>
          <w:rPr>
            <w:rStyle w:val="a4"/>
            <w:shd w:val="clear" w:color="auto" w:fill="D8EDE8"/>
          </w:rPr>
          <w:t>трудового законодательства</w:t>
        </w:r>
      </w:hyperlink>
      <w:r>
        <w:rPr>
          <w:rStyle w:val="aff5"/>
        </w:rPr>
        <w:t xml:space="preserve"> и иных нормативных правовых актов, содержащих нормы трудового права, в том числе в электронной форме, </w:t>
      </w:r>
      <w:r>
        <w:rPr>
          <w:rStyle w:val="aff5"/>
        </w:rPr>
        <w:t xml:space="preserve">имеющиеся у него сведения в отношении объектов учета, указанных в </w:t>
      </w:r>
      <w:hyperlink w:anchor="sub_182" w:history="1">
        <w:r>
          <w:rPr>
            <w:rStyle w:val="a4"/>
            <w:shd w:val="clear" w:color="auto" w:fill="D8EDE8"/>
          </w:rPr>
          <w:t>части 2</w:t>
        </w:r>
      </w:hyperlink>
      <w:r>
        <w:rPr>
          <w:rStyle w:val="aff5"/>
        </w:rPr>
        <w:t xml:space="preserve"> настоящей статьи.</w:t>
      </w:r>
    </w:p>
    <w:p w:rsidR="00000000" w:rsidRDefault="00292E1C">
      <w:pPr>
        <w:ind w:firstLine="698"/>
        <w:rPr>
          <w:rStyle w:val="aff5"/>
        </w:rPr>
      </w:pPr>
      <w:bookmarkStart w:id="228" w:name="sub_185"/>
      <w:bookmarkEnd w:id="227"/>
      <w:r>
        <w:rPr>
          <w:rStyle w:val="aff5"/>
        </w:rPr>
        <w:t xml:space="preserve">5. В случае, указанном в </w:t>
      </w:r>
      <w:hyperlink w:anchor="sub_184" w:history="1">
        <w:r>
          <w:rPr>
            <w:rStyle w:val="a4"/>
            <w:shd w:val="clear" w:color="auto" w:fill="D8EDE8"/>
          </w:rPr>
          <w:t>части 4</w:t>
        </w:r>
      </w:hyperlink>
      <w:r>
        <w:rPr>
          <w:rStyle w:val="aff5"/>
        </w:rPr>
        <w:t xml:space="preserve"> настоящей статьи, территориальный орган федерального органа исполни</w:t>
      </w:r>
      <w:r>
        <w:rPr>
          <w:rStyle w:val="aff5"/>
        </w:rPr>
        <w:t xml:space="preserve">тельной власти, уполномоченного на проведение федерального государственного надзора за соблюдением </w:t>
      </w:r>
      <w:hyperlink r:id="rId57" w:history="1">
        <w:r>
          <w:rPr>
            <w:rStyle w:val="a4"/>
            <w:shd w:val="clear" w:color="auto" w:fill="D8EDE8"/>
          </w:rPr>
          <w:t>трудового законодательства</w:t>
        </w:r>
      </w:hyperlink>
      <w:r>
        <w:rPr>
          <w:rStyle w:val="aff5"/>
        </w:rPr>
        <w:t xml:space="preserve"> и иных нормативных правовых актов, содержащих нормы трудового права, передает в информационную</w:t>
      </w:r>
      <w:r>
        <w:rPr>
          <w:rStyle w:val="aff5"/>
        </w:rPr>
        <w:t xml:space="preserve"> систему учета в форме электронного документа, подписанного квалифицированной </w:t>
      </w:r>
      <w:hyperlink r:id="rId58" w:history="1">
        <w:r>
          <w:rPr>
            <w:rStyle w:val="a4"/>
            <w:shd w:val="clear" w:color="auto" w:fill="D8EDE8"/>
          </w:rPr>
          <w:t>электронной подписью</w:t>
        </w:r>
      </w:hyperlink>
      <w:r>
        <w:rPr>
          <w:rStyle w:val="aff5"/>
        </w:rPr>
        <w:t xml:space="preserve">, сведения в отношении объектов учета, указанных в </w:t>
      </w:r>
      <w:hyperlink w:anchor="sub_182" w:history="1">
        <w:r>
          <w:rPr>
            <w:rStyle w:val="a4"/>
            <w:shd w:val="clear" w:color="auto" w:fill="D8EDE8"/>
          </w:rPr>
          <w:t>части 2</w:t>
        </w:r>
      </w:hyperlink>
      <w:r>
        <w:rPr>
          <w:rStyle w:val="aff5"/>
        </w:rPr>
        <w:t xml:space="preserve"> настоящей статьи.</w:t>
      </w:r>
    </w:p>
    <w:p w:rsidR="00000000" w:rsidRDefault="00292E1C">
      <w:pPr>
        <w:ind w:firstLine="698"/>
        <w:rPr>
          <w:rStyle w:val="aff5"/>
        </w:rPr>
      </w:pPr>
      <w:bookmarkStart w:id="229" w:name="sub_186"/>
      <w:bookmarkEnd w:id="228"/>
      <w:r>
        <w:rPr>
          <w:rStyle w:val="aff5"/>
        </w:rPr>
        <w:t>6. Св</w:t>
      </w:r>
      <w:r>
        <w:rPr>
          <w:rStyle w:val="aff5"/>
        </w:rPr>
        <w:t xml:space="preserve">едения, содержащиеся в информационной системе учета, используются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подведомственной ему </w:t>
      </w:r>
      <w:r>
        <w:rPr>
          <w:rStyle w:val="aff5"/>
        </w:rPr>
        <w:t>федеральной службой и координируемыми им государственными внебюджетными фондами, а также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о</w:t>
      </w:r>
      <w:r>
        <w:rPr>
          <w:rStyle w:val="aff5"/>
        </w:rPr>
        <w:t xml:space="preserve">рганами исполнительной власти субъектов Российской Федерации в области охраны труда и страховщиками в целях, указанных в </w:t>
      </w:r>
      <w:hyperlink w:anchor="sub_7" w:history="1">
        <w:r>
          <w:rPr>
            <w:rStyle w:val="a4"/>
            <w:shd w:val="clear" w:color="auto" w:fill="D8EDE8"/>
          </w:rPr>
          <w:t>статье 7</w:t>
        </w:r>
      </w:hyperlink>
      <w:r>
        <w:rPr>
          <w:rStyle w:val="aff5"/>
        </w:rPr>
        <w:t xml:space="preserve"> настоящего Федерального закона.</w:t>
      </w:r>
    </w:p>
    <w:p w:rsidR="00000000" w:rsidRDefault="00292E1C">
      <w:pPr>
        <w:ind w:firstLine="698"/>
        <w:rPr>
          <w:rStyle w:val="aff5"/>
        </w:rPr>
      </w:pPr>
      <w:bookmarkStart w:id="230" w:name="sub_187"/>
      <w:bookmarkEnd w:id="229"/>
      <w:r>
        <w:rPr>
          <w:rStyle w:val="aff5"/>
        </w:rPr>
        <w:t>7. Порядок формирования, хранения и использования сведени</w:t>
      </w:r>
      <w:r>
        <w:rPr>
          <w:rStyle w:val="aff5"/>
        </w:rPr>
        <w:t>й, содержащихся в информационной системе учета,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292E1C">
      <w:pPr>
        <w:ind w:firstLine="698"/>
        <w:rPr>
          <w:rStyle w:val="aff5"/>
        </w:rPr>
      </w:pPr>
      <w:bookmarkStart w:id="231" w:name="sub_188"/>
      <w:bookmarkEnd w:id="230"/>
      <w:r>
        <w:rPr>
          <w:rStyle w:val="aff5"/>
        </w:rPr>
        <w:t>8. Участн</w:t>
      </w:r>
      <w:r>
        <w:rPr>
          <w:rStyle w:val="aff5"/>
        </w:rPr>
        <w:t>ики информационного взаимодействия обязаны соблюдать конфиденциальность сведений, содержащихся в информационной системе учета, обеспечивать защиту этих сведений от несанкционированного доступа в соответствии с законодательством Российской Федерации.</w:t>
      </w:r>
    </w:p>
    <w:p w:rsidR="00000000" w:rsidRDefault="00292E1C">
      <w:pPr>
        <w:ind w:firstLine="698"/>
        <w:rPr>
          <w:rStyle w:val="aff5"/>
        </w:rPr>
      </w:pPr>
      <w:bookmarkStart w:id="232" w:name="sub_189"/>
      <w:bookmarkEnd w:id="231"/>
      <w:r>
        <w:rPr>
          <w:rStyle w:val="aff5"/>
        </w:rPr>
        <w:t>9. Оператором информационной системы учета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</w:t>
      </w:r>
    </w:p>
    <w:bookmarkEnd w:id="232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</w:t>
      </w:r>
      <w:r>
        <w:t>и к статье 18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1"/>
      </w:pPr>
      <w:bookmarkStart w:id="233" w:name="sub_300"/>
      <w:r>
        <w:t>Глава 3. Организации, проводящие специальную оценку условий труда, и эксперты организаций, проводящих специальную оценку условий труда</w:t>
      </w:r>
    </w:p>
    <w:bookmarkEnd w:id="233"/>
    <w:p w:rsidR="00000000" w:rsidRDefault="00292E1C"/>
    <w:p w:rsidR="00000000" w:rsidRDefault="00292E1C">
      <w:pPr>
        <w:pStyle w:val="af2"/>
      </w:pPr>
      <w:bookmarkStart w:id="234" w:name="sub_19"/>
      <w:r>
        <w:rPr>
          <w:rStyle w:val="a3"/>
        </w:rPr>
        <w:t>Статья 19.</w:t>
      </w:r>
      <w:r>
        <w:t xml:space="preserve"> Организация, проводящая специальную оценку условий труда</w:t>
      </w:r>
    </w:p>
    <w:p w:rsidR="00000000" w:rsidRDefault="00292E1C">
      <w:bookmarkStart w:id="235" w:name="sub_191"/>
      <w:bookmarkEnd w:id="234"/>
      <w:r>
        <w:t>1. Организация, проводящая специальную оценку условий труда, должна соответствовать следующим требованиям:</w:t>
      </w:r>
    </w:p>
    <w:p w:rsidR="00000000" w:rsidRDefault="00292E1C">
      <w:bookmarkStart w:id="236" w:name="sub_1911"/>
      <w:bookmarkEnd w:id="235"/>
      <w:r>
        <w:t>1) указание в уставных документах организации в качестве основн</w:t>
      </w:r>
      <w:r>
        <w:t>ого вида деятельности или одного из видов ее деятельности проведение специальной оценки условий труда;</w:t>
      </w:r>
    </w:p>
    <w:p w:rsidR="00000000" w:rsidRDefault="00292E1C">
      <w:bookmarkStart w:id="237" w:name="sub_1912"/>
      <w:bookmarkEnd w:id="236"/>
      <w:r>
        <w:t>2) наличие в организации не менее пяти экспертов, работающих по трудовому договору и имеющих сертификат эксперта на право выполнения рабо</w:t>
      </w:r>
      <w:r>
        <w:t>т по специальной оценке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</w:p>
    <w:p w:rsidR="00000000" w:rsidRDefault="00292E1C">
      <w:pPr>
        <w:pStyle w:val="afa"/>
        <w:rPr>
          <w:color w:val="000000"/>
          <w:sz w:val="16"/>
          <w:szCs w:val="16"/>
        </w:rPr>
      </w:pPr>
      <w:bookmarkStart w:id="238" w:name="sub_1913"/>
      <w:bookmarkEnd w:id="237"/>
      <w:r>
        <w:rPr>
          <w:color w:val="000000"/>
          <w:sz w:val="16"/>
          <w:szCs w:val="16"/>
        </w:rPr>
        <w:t>Информация об изменениях:</w:t>
      </w:r>
    </w:p>
    <w:bookmarkEnd w:id="238"/>
    <w:p w:rsidR="00000000" w:rsidRDefault="00292E1C">
      <w:pPr>
        <w:pStyle w:val="afb"/>
      </w:pPr>
      <w:r>
        <w:fldChar w:fldCharType="begin"/>
      </w:r>
      <w:r>
        <w:instrText>HYPERLINK "garantF1://70581086.1221"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160-ФЗ в пункт 3 части 1 статьи 19 настоящего Федерального закона внесены изменения, </w:t>
      </w:r>
      <w:hyperlink r:id="rId59" w:history="1">
        <w:r>
          <w:rPr>
            <w:rStyle w:val="a4"/>
          </w:rPr>
          <w:t>вступающие в силу</w:t>
        </w:r>
      </w:hyperlink>
      <w:r>
        <w:t xml:space="preserve"> с</w:t>
      </w:r>
      <w:r>
        <w:t xml:space="preserve"> 1 июля 2014 г.</w:t>
      </w:r>
    </w:p>
    <w:p w:rsidR="00000000" w:rsidRDefault="00292E1C">
      <w:pPr>
        <w:pStyle w:val="afb"/>
      </w:pPr>
      <w:hyperlink r:id="rId6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92E1C">
      <w:r>
        <w:t xml:space="preserve">3)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</w:t>
      </w:r>
      <w:r>
        <w:t xml:space="preserve">ственной среды и трудового процесса, предусмотренных </w:t>
      </w:r>
      <w:hyperlink w:anchor="sub_1331" w:history="1">
        <w:r>
          <w:rPr>
            <w:rStyle w:val="a4"/>
          </w:rPr>
          <w:t>пунктами 1 - 11</w:t>
        </w:r>
      </w:hyperlink>
      <w:r>
        <w:t xml:space="preserve"> и </w:t>
      </w:r>
      <w:hyperlink w:anchor="sub_13315" w:history="1">
        <w:r>
          <w:rPr>
            <w:rStyle w:val="a4"/>
          </w:rPr>
          <w:t>15 - 23 части 3 статьи 13</w:t>
        </w:r>
      </w:hyperlink>
      <w:r>
        <w:t xml:space="preserve"> настоящего Федерального закона.</w:t>
      </w:r>
    </w:p>
    <w:p w:rsidR="00000000" w:rsidRDefault="00292E1C">
      <w:pPr>
        <w:pStyle w:val="afa"/>
        <w:rPr>
          <w:color w:val="000000"/>
          <w:sz w:val="16"/>
          <w:szCs w:val="16"/>
        </w:rPr>
      </w:pPr>
      <w:bookmarkStart w:id="239" w:name="sub_192"/>
      <w:r>
        <w:rPr>
          <w:color w:val="000000"/>
          <w:sz w:val="16"/>
          <w:szCs w:val="16"/>
        </w:rPr>
        <w:t>Информация об изменениях:</w:t>
      </w:r>
    </w:p>
    <w:bookmarkEnd w:id="239"/>
    <w:p w:rsidR="00000000" w:rsidRDefault="00292E1C">
      <w:pPr>
        <w:pStyle w:val="afb"/>
      </w:pPr>
      <w:r>
        <w:fldChar w:fldCharType="begin"/>
      </w:r>
      <w:r>
        <w:instrText>HYPERLINK "garantF1://70581086.122</w:instrText>
      </w:r>
      <w:r>
        <w:instrText>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160-ФЗ в часть 2 статьи 19 настоящего Федерального закона внесены изменения, </w:t>
      </w:r>
      <w:hyperlink r:id="rId62" w:history="1">
        <w:r>
          <w:rPr>
            <w:rStyle w:val="a4"/>
          </w:rPr>
          <w:t>вступающие в силу</w:t>
        </w:r>
      </w:hyperlink>
      <w:r>
        <w:t xml:space="preserve"> с 1 июля 2014 г.</w:t>
      </w:r>
    </w:p>
    <w:p w:rsidR="00000000" w:rsidRDefault="00292E1C">
      <w:pPr>
        <w:pStyle w:val="afb"/>
      </w:pPr>
      <w:hyperlink r:id="rId63" w:history="1">
        <w:r>
          <w:rPr>
            <w:rStyle w:val="a4"/>
          </w:rPr>
          <w:t>См. текст части в предыду</w:t>
        </w:r>
        <w:r>
          <w:rPr>
            <w:rStyle w:val="a4"/>
          </w:rPr>
          <w:t>щей редакции</w:t>
        </w:r>
      </w:hyperlink>
    </w:p>
    <w:p w:rsidR="00000000" w:rsidRDefault="00292E1C">
      <w:r>
        <w:t xml:space="preserve">2. Организация,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предусмотренных </w:t>
      </w:r>
      <w:hyperlink w:anchor="sub_13312" w:history="1">
        <w:r>
          <w:rPr>
            <w:rStyle w:val="a4"/>
          </w:rPr>
          <w:t>пунктам</w:t>
        </w:r>
        <w:r>
          <w:rPr>
            <w:rStyle w:val="a4"/>
          </w:rPr>
          <w:t>и 12 - 14</w:t>
        </w:r>
      </w:hyperlink>
      <w:r>
        <w:t xml:space="preserve"> и </w:t>
      </w:r>
      <w:hyperlink w:anchor="sub_13324" w:history="1">
        <w:r>
          <w:rPr>
            <w:rStyle w:val="a4"/>
          </w:rPr>
          <w:t>24 части 3 статьи 13</w:t>
        </w:r>
      </w:hyperlink>
      <w:r>
        <w:t xml:space="preserve"> настоящего Федерального закона, в случае, если проведение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гражданско-правовому договору для проведени</w:t>
      </w:r>
      <w:r>
        <w:t>я исследований (испытаний) и измерений данных факторов испытательные лаборатории (центры),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аккредитации.</w:t>
      </w:r>
    </w:p>
    <w:p w:rsidR="00000000" w:rsidRDefault="00292E1C">
      <w:bookmarkStart w:id="240" w:name="sub_193"/>
      <w:r>
        <w:t xml:space="preserve">3. </w:t>
      </w:r>
      <w:hyperlink r:id="rId64" w:history="1">
        <w:r>
          <w:rPr>
            <w:rStyle w:val="a4"/>
          </w:rPr>
          <w:t>Порядок</w:t>
        </w:r>
      </w:hyperlink>
      <w:r>
        <w:t xml:space="preserve">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</w:t>
      </w:r>
      <w:r>
        <w:t>ьности по проведению специальной оценки условий труда устанавливается Правительством Российской Федерации.</w:t>
      </w:r>
    </w:p>
    <w:bookmarkEnd w:id="240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19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41" w:name="sub_20"/>
      <w:r>
        <w:rPr>
          <w:rStyle w:val="a3"/>
        </w:rPr>
        <w:t>Статья 20.</w:t>
      </w:r>
      <w:r>
        <w:t xml:space="preserve"> Эксперты организаций, проводящих специальную оценку услов</w:t>
      </w:r>
      <w:r>
        <w:t>ий труда</w:t>
      </w:r>
    </w:p>
    <w:p w:rsidR="00000000" w:rsidRDefault="00292E1C">
      <w:bookmarkStart w:id="242" w:name="sub_201"/>
      <w:bookmarkEnd w:id="241"/>
      <w:r>
        <w:t>1. К трудовой деятельности в качестве эксперта организации, проводящей специальную оценку условий труда, допускаются лица, прошедшие аттестацию на право выполнения работ по специальной оценке условий труда и имеющие сертификат эксперт</w:t>
      </w:r>
      <w:r>
        <w:t>а на право выполнения работ по специальной оценке условий труда (далее - сертификат эксперта).</w:t>
      </w:r>
    </w:p>
    <w:p w:rsidR="00000000" w:rsidRDefault="00292E1C">
      <w:bookmarkStart w:id="243" w:name="sub_202"/>
      <w:bookmarkEnd w:id="242"/>
      <w:r>
        <w:t>2. Аттестация на право выполнения работ по специальной оценке условий труда, выдача в результате ее проведения сертификата эксперта и его аннулиров</w:t>
      </w:r>
      <w:r>
        <w:t xml:space="preserve">ание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в </w:t>
      </w:r>
      <w:hyperlink r:id="rId65" w:history="1">
        <w:r>
          <w:rPr>
            <w:rStyle w:val="a4"/>
          </w:rPr>
          <w:t>порядке</w:t>
        </w:r>
      </w:hyperlink>
      <w:r>
        <w:t>, установленном Пра</w:t>
      </w:r>
      <w:r>
        <w:t>вительством Российской Федерации.</w:t>
      </w:r>
    </w:p>
    <w:p w:rsidR="00000000" w:rsidRDefault="00292E1C">
      <w:bookmarkStart w:id="244" w:name="sub_203"/>
      <w:bookmarkEnd w:id="243"/>
      <w:r>
        <w:t>3. Лица, претендующие на получение сертификата эксперта, должны соответствовать следующим требованиям:</w:t>
      </w:r>
    </w:p>
    <w:p w:rsidR="00000000" w:rsidRDefault="00292E1C">
      <w:bookmarkStart w:id="245" w:name="sub_231"/>
      <w:bookmarkEnd w:id="244"/>
      <w:r>
        <w:t>1) наличие высшего образования;</w:t>
      </w:r>
    </w:p>
    <w:p w:rsidR="00000000" w:rsidRDefault="00292E1C">
      <w:bookmarkStart w:id="246" w:name="sub_232"/>
      <w:bookmarkEnd w:id="245"/>
      <w:r>
        <w:t xml:space="preserve">2) наличие дополнительного профессионального </w:t>
      </w:r>
      <w:r>
        <w:t>образования,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часа;</w:t>
      </w:r>
    </w:p>
    <w:p w:rsidR="00000000" w:rsidRDefault="00292E1C">
      <w:bookmarkStart w:id="247" w:name="sub_233"/>
      <w:bookmarkEnd w:id="246"/>
      <w:r>
        <w:t>3) наличие опыта практической работы в области оценки условий труда, в</w:t>
      </w:r>
      <w:r>
        <w:t xml:space="preserve"> том числе в области аттестации рабочих мест по условиям труда, не менее трех лет.</w:t>
      </w:r>
    </w:p>
    <w:p w:rsidR="00000000" w:rsidRDefault="00292E1C">
      <w:bookmarkStart w:id="248" w:name="sub_204"/>
      <w:bookmarkEnd w:id="247"/>
      <w:r>
        <w:t xml:space="preserve">4. </w:t>
      </w:r>
      <w:hyperlink r:id="rId66" w:history="1">
        <w:r>
          <w:rPr>
            <w:rStyle w:val="a4"/>
          </w:rPr>
          <w:t>Форма</w:t>
        </w:r>
      </w:hyperlink>
      <w:r>
        <w:t xml:space="preserve"> сертификата эксперта, </w:t>
      </w:r>
      <w:hyperlink r:id="rId67" w:history="1">
        <w:r>
          <w:rPr>
            <w:rStyle w:val="a4"/>
          </w:rPr>
          <w:t>технические требования</w:t>
        </w:r>
      </w:hyperlink>
      <w:r>
        <w:t xml:space="preserve"> к нему и </w:t>
      </w:r>
      <w:hyperlink r:id="rId68" w:history="1">
        <w:r>
          <w:rPr>
            <w:rStyle w:val="a4"/>
          </w:rPr>
          <w:t>инструкция</w:t>
        </w:r>
      </w:hyperlink>
      <w:r>
        <w:t xml:space="preserve"> по заполнению бланка сертификата эксперта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</w:t>
      </w:r>
      <w:r>
        <w:t>а.</w:t>
      </w:r>
    </w:p>
    <w:bookmarkEnd w:id="248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20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49" w:name="sub_21"/>
      <w:r>
        <w:rPr>
          <w:rStyle w:val="a3"/>
        </w:rPr>
        <w:t>Статья 21.</w:t>
      </w:r>
      <w:r>
        <w:t xml:space="preserve"> Реестр организаций, проводящих специальную оценку условий труда, и реестр экспертов организаций, проводящих специальную оценку условий труда</w:t>
      </w:r>
    </w:p>
    <w:p w:rsidR="00000000" w:rsidRDefault="00292E1C">
      <w:bookmarkStart w:id="250" w:name="sub_2111"/>
      <w:bookmarkEnd w:id="249"/>
      <w:r>
        <w:t>1.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осуществляются формирование и ведение реестра организаций, проводящих специальную оц</w:t>
      </w:r>
      <w:r>
        <w:t>енку условий труда (далее - реестр организаций), и реестра экспертов организаций, проводящих специальную оценку условий труда (далее - реестр экспертов).</w:t>
      </w:r>
    </w:p>
    <w:p w:rsidR="00000000" w:rsidRDefault="00292E1C">
      <w:bookmarkStart w:id="251" w:name="sub_2122"/>
      <w:bookmarkEnd w:id="250"/>
      <w:r>
        <w:t xml:space="preserve">2. </w:t>
      </w:r>
      <w:hyperlink r:id="rId69" w:history="1">
        <w:r>
          <w:rPr>
            <w:rStyle w:val="a4"/>
          </w:rPr>
          <w:t>Порядок</w:t>
        </w:r>
      </w:hyperlink>
      <w:r>
        <w:t xml:space="preserve"> формирования и ведения реестра орган</w:t>
      </w:r>
      <w:r>
        <w:t>изаций устанавливается Правительством Российской Федерации.</w:t>
      </w:r>
    </w:p>
    <w:p w:rsidR="00000000" w:rsidRDefault="00292E1C">
      <w:bookmarkStart w:id="252" w:name="sub_2133"/>
      <w:bookmarkEnd w:id="251"/>
      <w:r>
        <w:t xml:space="preserve">3. </w:t>
      </w:r>
      <w:hyperlink r:id="rId70" w:history="1">
        <w:r>
          <w:rPr>
            <w:rStyle w:val="a4"/>
          </w:rPr>
          <w:t>Порядок</w:t>
        </w:r>
      </w:hyperlink>
      <w:r>
        <w:t xml:space="preserve"> формирования и ведения реестра экспертов устанавливается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труда.</w:t>
      </w:r>
    </w:p>
    <w:p w:rsidR="00000000" w:rsidRDefault="00292E1C">
      <w:bookmarkStart w:id="253" w:name="sub_214"/>
      <w:bookmarkEnd w:id="252"/>
      <w:r>
        <w:t>4. В реестр организаций вносятся следующие сведения:</w:t>
      </w:r>
    </w:p>
    <w:p w:rsidR="00000000" w:rsidRDefault="00292E1C">
      <w:bookmarkStart w:id="254" w:name="sub_2141"/>
      <w:bookmarkEnd w:id="253"/>
      <w:r>
        <w:t>1) полное наименование организации и место ее нахождения;</w:t>
      </w:r>
    </w:p>
    <w:p w:rsidR="00000000" w:rsidRDefault="00292E1C">
      <w:bookmarkStart w:id="255" w:name="sub_2142"/>
      <w:bookmarkEnd w:id="254"/>
      <w:r>
        <w:t xml:space="preserve">2) </w:t>
      </w:r>
      <w:r>
        <w:t>идентификационный номер налогоплательщика;</w:t>
      </w:r>
    </w:p>
    <w:p w:rsidR="00000000" w:rsidRDefault="00292E1C">
      <w:bookmarkStart w:id="256" w:name="sub_2143"/>
      <w:bookmarkEnd w:id="255"/>
      <w:r>
        <w:t>3) основной государственный регистрационный номер;</w:t>
      </w:r>
    </w:p>
    <w:p w:rsidR="00000000" w:rsidRDefault="00292E1C">
      <w:bookmarkStart w:id="257" w:name="sub_2144"/>
      <w:bookmarkEnd w:id="256"/>
      <w:r>
        <w:t>4) регистрационный номер записи в реестре организаций;</w:t>
      </w:r>
    </w:p>
    <w:p w:rsidR="00000000" w:rsidRDefault="00292E1C">
      <w:bookmarkStart w:id="258" w:name="sub_2145"/>
      <w:bookmarkEnd w:id="257"/>
      <w:r>
        <w:t>5) дата внесения сведений об организации в реестр организац</w:t>
      </w:r>
      <w:r>
        <w:t>ий;</w:t>
      </w:r>
    </w:p>
    <w:p w:rsidR="00000000" w:rsidRDefault="00292E1C">
      <w:bookmarkStart w:id="259" w:name="sub_2146"/>
      <w:bookmarkEnd w:id="258"/>
      <w:r>
        <w:t>6) дата принятия решения о приостановлении деятельности организации в качестве организации, проводящей специальную оценку условий труда, и основание принятия такого решения;</w:t>
      </w:r>
    </w:p>
    <w:p w:rsidR="00000000" w:rsidRDefault="00292E1C">
      <w:bookmarkStart w:id="260" w:name="sub_2147"/>
      <w:bookmarkEnd w:id="259"/>
      <w:r>
        <w:t>7) дата принятия решения о возобновлении деяте</w:t>
      </w:r>
      <w:r>
        <w:t>льности организации в качестве организации, проводящей специальную оценку условий труда, и основание принятия такого решения;</w:t>
      </w:r>
    </w:p>
    <w:p w:rsidR="00000000" w:rsidRDefault="00292E1C">
      <w:bookmarkStart w:id="261" w:name="sub_2148"/>
      <w:bookmarkEnd w:id="260"/>
      <w:r>
        <w:t>8) дата принятия решения о прекращении деятельности организации в качестве организации, проводящей специальную оце</w:t>
      </w:r>
      <w:r>
        <w:t>нку условий труда, и основание принятия такого решения.</w:t>
      </w:r>
    </w:p>
    <w:p w:rsidR="00000000" w:rsidRDefault="00292E1C">
      <w:bookmarkStart w:id="262" w:name="sub_215"/>
      <w:bookmarkEnd w:id="261"/>
      <w:r>
        <w:t>5. В реестр экспертов вносятся следующие сведения:</w:t>
      </w:r>
    </w:p>
    <w:p w:rsidR="00000000" w:rsidRDefault="00292E1C">
      <w:bookmarkStart w:id="263" w:name="sub_2151"/>
      <w:bookmarkEnd w:id="262"/>
      <w:r>
        <w:t>1) фамилия, имя, отчество (при наличии) эксперта;</w:t>
      </w:r>
    </w:p>
    <w:p w:rsidR="00000000" w:rsidRDefault="00292E1C">
      <w:bookmarkStart w:id="264" w:name="sub_2152"/>
      <w:bookmarkEnd w:id="263"/>
      <w:r>
        <w:t>2) номер, дата выдачи сертификата эксперта (дубликата</w:t>
      </w:r>
      <w:r>
        <w:t xml:space="preserve"> сертификата эксперта) и дата окончания срока действия сертификата эксперта (дубликата сертификата эксперта);</w:t>
      </w:r>
    </w:p>
    <w:p w:rsidR="00000000" w:rsidRDefault="00292E1C">
      <w:bookmarkStart w:id="265" w:name="sub_2153"/>
      <w:bookmarkEnd w:id="264"/>
      <w:r>
        <w:t>3) область или области деятельности, в рамках которых эксперт может выполнять работы по проведению специальной оценки условий труд</w:t>
      </w:r>
      <w:r>
        <w:t>а;</w:t>
      </w:r>
    </w:p>
    <w:p w:rsidR="00000000" w:rsidRDefault="00292E1C">
      <w:bookmarkStart w:id="266" w:name="sub_2154"/>
      <w:bookmarkEnd w:id="265"/>
      <w:r>
        <w:t>4) дата аннулирования сертификата эксперта.</w:t>
      </w:r>
    </w:p>
    <w:p w:rsidR="00000000" w:rsidRDefault="00292E1C">
      <w:bookmarkStart w:id="267" w:name="sub_216"/>
      <w:bookmarkEnd w:id="266"/>
      <w:r>
        <w:t xml:space="preserve">6. Сведения, указанные в </w:t>
      </w:r>
      <w:hyperlink w:anchor="sub_214" w:history="1">
        <w:r>
          <w:rPr>
            <w:rStyle w:val="a4"/>
          </w:rPr>
          <w:t>частях 4</w:t>
        </w:r>
      </w:hyperlink>
      <w:r>
        <w:t xml:space="preserve"> и </w:t>
      </w:r>
      <w:hyperlink w:anchor="sub_215" w:history="1">
        <w:r>
          <w:rPr>
            <w:rStyle w:val="a4"/>
          </w:rPr>
          <w:t>5</w:t>
        </w:r>
      </w:hyperlink>
      <w:r>
        <w:t xml:space="preserve"> настоящей статьи, подлежат размещению на официальном сайте федерального органа исполнитель</w:t>
      </w:r>
      <w:r>
        <w:t>ной власти, осуществляющего функции по выработке и реализации государственной политики и нормативно-правовому регулированию в сфере труда, в информационно-телекоммуникационной сети "Интернет" и должны быть доступны для ознакомления всем заинтересованным ли</w:t>
      </w:r>
      <w:r>
        <w:t>цам без взимания платы.</w:t>
      </w:r>
    </w:p>
    <w:bookmarkEnd w:id="267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21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68" w:name="sub_22"/>
      <w:r>
        <w:rPr>
          <w:rStyle w:val="a3"/>
        </w:rPr>
        <w:t>Статья 22.</w:t>
      </w:r>
      <w:r>
        <w:t xml:space="preserve"> Независимость организаций, проводящих специальную оценку условий труда, и экспертов организаций, проводящих специальную оценку условий труда</w:t>
      </w:r>
    </w:p>
    <w:p w:rsidR="00000000" w:rsidRDefault="00292E1C">
      <w:bookmarkStart w:id="269" w:name="sub_221"/>
      <w:bookmarkEnd w:id="268"/>
      <w:r>
        <w:t xml:space="preserve">1. Организации, проводящие специальную оценку условий труда, и эксперты организаций, проводящих специальную оценку условий труда, независимы и руководствуются в своей деятельности исключительно требованиями </w:t>
      </w:r>
      <w:hyperlink r:id="rId71" w:history="1">
        <w:r>
          <w:rPr>
            <w:rStyle w:val="a4"/>
          </w:rPr>
          <w:t>Тр</w:t>
        </w:r>
        <w:r>
          <w:rPr>
            <w:rStyle w:val="a4"/>
          </w:rPr>
          <w:t>удового кодекса</w:t>
        </w:r>
      </w:hyperlink>
      <w:r>
        <w:t xml:space="preserve"> Российской Федерации, настоящего Федерального закона, других федеральных законов и иных нормативных правовых актов Российской Федерации, регулирующих специальную оценку условий труда.</w:t>
      </w:r>
    </w:p>
    <w:p w:rsidR="00000000" w:rsidRDefault="00292E1C">
      <w:bookmarkStart w:id="270" w:name="sub_222"/>
      <w:bookmarkEnd w:id="269"/>
      <w:r>
        <w:t xml:space="preserve">2. Специальная оценка условий труда не </w:t>
      </w:r>
      <w:r>
        <w:t>может проводиться:</w:t>
      </w:r>
    </w:p>
    <w:p w:rsidR="00000000" w:rsidRDefault="00292E1C">
      <w:bookmarkStart w:id="271" w:name="sub_2221"/>
      <w:bookmarkEnd w:id="270"/>
      <w:r>
        <w:t>1) должностными лицами органов исполнительной власти, уполномоченных на осуществление государственного надзора (контроля) в установленной сфере деятельности, а также на проведение государственной экспертизы условий труда;</w:t>
      </w:r>
    </w:p>
    <w:p w:rsidR="00000000" w:rsidRDefault="00292E1C">
      <w:bookmarkStart w:id="272" w:name="sub_2222"/>
      <w:bookmarkEnd w:id="271"/>
      <w:r>
        <w:t>2) организациями, руководители и иные должностные лица которых являются учредителями (участниками) юридических лиц (работодателей) и на рабочих местах которых проводится специальная оценка условий труда, должностными лицами таких организаци</w:t>
      </w:r>
      <w:r>
        <w:t>й, несущими ответственность за организацию и проведение специальной оценки условий труда;</w:t>
      </w:r>
    </w:p>
    <w:p w:rsidR="00000000" w:rsidRDefault="00292E1C">
      <w:bookmarkStart w:id="273" w:name="sub_2223"/>
      <w:bookmarkEnd w:id="272"/>
      <w:r>
        <w:t>3) организациями, руководители и иные должностные лица которых состоят в близком родстве или свойстве (родители, супруги, дети, братья, сестры, а такж</w:t>
      </w:r>
      <w:r>
        <w:t xml:space="preserve">е братья, сестры, родители, дети супругов и супруги детей) с учредителями (участниками) юридических лиц (работодателей), на рабочих местах которых проводится специальная оценка условий труда, должностными лицами таких организаций, несущими ответственность </w:t>
      </w:r>
      <w:r>
        <w:t>за организацию и проведение специальной оценки условий труда;</w:t>
      </w:r>
    </w:p>
    <w:p w:rsidR="00000000" w:rsidRDefault="00292E1C">
      <w:bookmarkStart w:id="274" w:name="sub_2224"/>
      <w:bookmarkEnd w:id="273"/>
      <w:r>
        <w:t>4) организациями в отношении юридических лиц (работодателей), на рабочих местах которых проводится специальная оценка условий труда и для которых такие организации являются учред</w:t>
      </w:r>
      <w:r>
        <w:t>ителями (участниками), в отношении дочерних обществ, филиалов и представительств указанных юридических лиц (работодателей), а также в отношении юридических лиц (работодателей), имеющих общих с такой организацией учредителей (участников);</w:t>
      </w:r>
    </w:p>
    <w:p w:rsidR="00000000" w:rsidRDefault="00292E1C">
      <w:bookmarkStart w:id="275" w:name="sub_2225"/>
      <w:bookmarkEnd w:id="274"/>
      <w:r>
        <w:t xml:space="preserve">5) экспертами, являющимися учредителями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</w:t>
      </w:r>
      <w:r>
        <w:t>за организацию и проведение специальной оценки условий труда;</w:t>
      </w:r>
    </w:p>
    <w:p w:rsidR="00000000" w:rsidRDefault="00292E1C">
      <w:bookmarkStart w:id="276" w:name="sub_2226"/>
      <w:bookmarkEnd w:id="275"/>
      <w:r>
        <w:t>6) экспертами, которые состоят в близком родстве или свойстве (родители, супруги, дети, братья, сестры, а также братья, сестры, родители, дети супругов и супруги детей) с учредит</w:t>
      </w:r>
      <w:r>
        <w:t>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</w:t>
      </w:r>
      <w:r>
        <w:t>льной оценки условий труда.</w:t>
      </w:r>
    </w:p>
    <w:p w:rsidR="00000000" w:rsidRDefault="00292E1C">
      <w:bookmarkStart w:id="277" w:name="sub_223"/>
      <w:bookmarkEnd w:id="276"/>
      <w:r>
        <w:t>3. Порядок и размер оплаты выполнения работ, оказания услуг организациями, проводящими специальную оценку условий труда, определяются гражданско-правовыми договорами и не могут зависеть от выполнения каких-либо тр</w:t>
      </w:r>
      <w:r>
        <w:t>ебований работодателей и (или) их представителей в отношении результатов проведения специальной оценки условий труда, не предусмотренных настоящим Федеральным законом.</w:t>
      </w:r>
    </w:p>
    <w:p w:rsidR="00000000" w:rsidRDefault="00292E1C">
      <w:bookmarkStart w:id="278" w:name="sub_224"/>
      <w:bookmarkEnd w:id="277"/>
      <w:r>
        <w:t>4. Организации, проводящие специальную оценку условий труда, и их эксперты</w:t>
      </w:r>
      <w:r>
        <w:t xml:space="preserve"> не вправе осуществлять действия, влекущие за собой возникновение конфликта интересов или создающие угрозу возникновения такого конфликта (ситуации, при которых заинтересованность организации, проводящей специальную оценку условий труда, или ее эксперта вл</w:t>
      </w:r>
      <w:r>
        <w:t>ияет либо может повлиять на результаты проведения специальной оценки условий труда).</w:t>
      </w:r>
    </w:p>
    <w:p w:rsidR="00000000" w:rsidRDefault="00292E1C">
      <w:bookmarkStart w:id="279" w:name="sub_225"/>
      <w:bookmarkEnd w:id="278"/>
      <w:r>
        <w:t>5. Нарушение организацией, проводящей специальную оценку условий труда, или экспертом порядка проведения специальной оценки условий труда влечет за собой адм</w:t>
      </w:r>
      <w:r>
        <w:t xml:space="preserve">инистративную ответственность в соответствии с </w:t>
      </w:r>
      <w:hyperlink r:id="rId72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bookmarkEnd w:id="279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22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80" w:name="sub_23"/>
      <w:r>
        <w:rPr>
          <w:rStyle w:val="a3"/>
        </w:rPr>
        <w:t>Статья 23.</w:t>
      </w:r>
      <w:r>
        <w:t xml:space="preserve"> Обеспечени</w:t>
      </w:r>
      <w:r>
        <w:t>е исполнения обязательств организации, проводящей специальную оценку условий труда</w:t>
      </w:r>
    </w:p>
    <w:bookmarkEnd w:id="280"/>
    <w:p w:rsidR="00000000" w:rsidRDefault="00292E1C">
      <w:r>
        <w:t>Организация, проводящая специальную оценку условий труда, при ее проведении может обеспечивать исполнение своих обязательств, связанных с риском наступления имуществен</w:t>
      </w:r>
      <w:r>
        <w:t>ной ответственности, по обязательствам, возникающим вследствие причинения ущерба работодателям - заказчикам проведения специальной оценки условий труда, и (или) работникам, в отношении рабочих мест которых проводилась специальная оценка условий труда, и (и</w:t>
      </w:r>
      <w:r>
        <w:t>ли) иным лицам, путем заключения договора добровольного страхования такой ответственности.</w:t>
      </w:r>
    </w:p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23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81" w:name="sub_24"/>
      <w:r>
        <w:rPr>
          <w:rStyle w:val="a3"/>
        </w:rPr>
        <w:t>Статья 24.</w:t>
      </w:r>
      <w:r>
        <w:t xml:space="preserve"> Экспертиза качества специальной оценки условий труда</w:t>
      </w:r>
    </w:p>
    <w:p w:rsidR="00000000" w:rsidRDefault="00292E1C">
      <w:bookmarkStart w:id="282" w:name="sub_241"/>
      <w:bookmarkEnd w:id="281"/>
      <w:r>
        <w:t xml:space="preserve">1. Экспертиза </w:t>
      </w:r>
      <w:r>
        <w:t xml:space="preserve">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труда, предусмотренной </w:t>
      </w:r>
      <w:hyperlink r:id="rId73" w:history="1">
        <w:r>
          <w:rPr>
            <w:rStyle w:val="a4"/>
          </w:rPr>
          <w:t>Трудовым ко</w:t>
        </w:r>
        <w:r>
          <w:rPr>
            <w:rStyle w:val="a4"/>
          </w:rPr>
          <w:t>дексом</w:t>
        </w:r>
      </w:hyperlink>
      <w:r>
        <w:t xml:space="preserve"> Российской Федерации.</w:t>
      </w:r>
    </w:p>
    <w:p w:rsidR="00000000" w:rsidRDefault="00292E1C">
      <w:bookmarkStart w:id="283" w:name="sub_242"/>
      <w:bookmarkEnd w:id="282"/>
      <w:r>
        <w:t>2. Экспертиза качества специальной оценки условий труда осуществляется:</w:t>
      </w:r>
    </w:p>
    <w:p w:rsidR="00000000" w:rsidRDefault="00292E1C">
      <w:bookmarkStart w:id="284" w:name="sub_2421"/>
      <w:bookmarkEnd w:id="283"/>
      <w:r>
        <w:t>1) по представлениям территориальных органов федерального органа исполнительной власти, уполномоченного на проведение федер</w:t>
      </w:r>
      <w:r>
        <w:t xml:space="preserve">ального государственного надзора за соблюдением </w:t>
      </w:r>
      <w:hyperlink r:id="rId74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в связи с осуществлением мероприятий по государственному контролю (надзору) </w:t>
      </w:r>
      <w:r>
        <w:t>за соблюдением требований настоящего Федерального закона, в 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страховщиков;</w:t>
      </w:r>
    </w:p>
    <w:p w:rsidR="00000000" w:rsidRDefault="00292E1C">
      <w:bookmarkStart w:id="285" w:name="sub_2422"/>
      <w:bookmarkEnd w:id="284"/>
      <w:r>
        <w:t xml:space="preserve">2) по поданным непосредственно в орган, уполномоченный на проведение экспертизы качества специальной оценки условий труда, в соответствии с </w:t>
      </w:r>
      <w:hyperlink w:anchor="sub_241" w:history="1">
        <w:r>
          <w:rPr>
            <w:rStyle w:val="a4"/>
          </w:rPr>
          <w:t>частью 1</w:t>
        </w:r>
      </w:hyperlink>
      <w:r>
        <w:t xml:space="preserve"> настоящей статьи заявлениям работников, профессиональных союзов, </w:t>
      </w:r>
      <w:r>
        <w:t>их объединений, иных уполномоченных работниками представительных органов, а также работодателей, их объединений, страховщиков.</w:t>
      </w:r>
    </w:p>
    <w:p w:rsidR="00000000" w:rsidRDefault="00292E1C">
      <w:bookmarkStart w:id="286" w:name="sub_243"/>
      <w:bookmarkEnd w:id="285"/>
      <w:r>
        <w:t xml:space="preserve">3. Проведение экспертизы качества специальной оценки условий труда по основанию, указанному в </w:t>
      </w:r>
      <w:hyperlink w:anchor="sub_2422" w:history="1">
        <w:r>
          <w:rPr>
            <w:rStyle w:val="a4"/>
          </w:rPr>
          <w:t>пункте 2 части 2</w:t>
        </w:r>
      </w:hyperlink>
      <w:r>
        <w:t xml:space="preserve"> настоящей статьи, осуществляется на платной основе за счет средств заявителя. </w:t>
      </w:r>
      <w:hyperlink r:id="rId75" w:history="1">
        <w:r>
          <w:rPr>
            <w:rStyle w:val="a4"/>
          </w:rPr>
          <w:t>Методические рекомендации</w:t>
        </w:r>
      </w:hyperlink>
      <w:r>
        <w:t xml:space="preserve"> по определению размера платы за проведение экспертизы качества специальной оценки условий </w:t>
      </w:r>
      <w:r>
        <w:t>труда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292E1C">
      <w:bookmarkStart w:id="287" w:name="sub_244"/>
      <w:bookmarkEnd w:id="286"/>
      <w:r>
        <w:t xml:space="preserve">4. Разногласия по вопросам проведения экспертизы качества специальной оценки условий труда, несогласие заявителей, указанных в </w:t>
      </w:r>
      <w:hyperlink w:anchor="sub_242" w:history="1">
        <w:r>
          <w:rPr>
            <w:rStyle w:val="a4"/>
          </w:rPr>
          <w:t>части 2</w:t>
        </w:r>
      </w:hyperlink>
      <w:r>
        <w:t xml:space="preserve"> настоящей статьи, с результатами экспертизы качества специальной оценки условий труда </w:t>
      </w:r>
      <w:hyperlink r:id="rId76" w:history="1">
        <w:r>
          <w:rPr>
            <w:rStyle w:val="a4"/>
          </w:rPr>
          <w:t>рассматриваются</w:t>
        </w:r>
      </w:hyperlink>
      <w:r>
        <w:t xml:space="preserve"> федеральным органом исполнительной власти, осуществляющим функции по выработке и реа</w:t>
      </w:r>
      <w:r>
        <w:t xml:space="preserve">лизации государственной политики и нормативно-правовому регулированию в сфере труда, с учетом требований </w:t>
      </w:r>
      <w:hyperlink r:id="rId77" w:history="1">
        <w:r>
          <w:rPr>
            <w:rStyle w:val="a4"/>
          </w:rPr>
          <w:t>Федерального закона</w:t>
        </w:r>
      </w:hyperlink>
      <w:r>
        <w:t xml:space="preserve"> от 27 июля 2010 года N 210-ФЗ "Об организации предоставления государственных и муниципальных ус</w:t>
      </w:r>
      <w:r>
        <w:t>луг".</w:t>
      </w:r>
    </w:p>
    <w:p w:rsidR="00000000" w:rsidRDefault="00292E1C">
      <w:bookmarkStart w:id="288" w:name="sub_245"/>
      <w:bookmarkEnd w:id="287"/>
      <w:r>
        <w:t xml:space="preserve">5. </w:t>
      </w:r>
      <w:hyperlink r:id="rId78" w:history="1">
        <w:r>
          <w:rPr>
            <w:rStyle w:val="a4"/>
          </w:rPr>
          <w:t>Порядок</w:t>
        </w:r>
      </w:hyperlink>
      <w:r>
        <w:t xml:space="preserve"> проведения экспертизы качества специальной оценки условий труда и </w:t>
      </w:r>
      <w:hyperlink r:id="rId79" w:history="1">
        <w:r>
          <w:rPr>
            <w:rStyle w:val="a4"/>
          </w:rPr>
          <w:t>порядок</w:t>
        </w:r>
      </w:hyperlink>
      <w:r>
        <w:t xml:space="preserve"> рассмотрения разногла</w:t>
      </w:r>
      <w:r>
        <w:t>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292E1C">
      <w:bookmarkStart w:id="289" w:name="sub_246"/>
      <w:bookmarkEnd w:id="288"/>
      <w:r>
        <w:t>6. Результаты экспертизы качества специальной оценки условий труда подлежат передаче в и</w:t>
      </w:r>
      <w:r>
        <w:t xml:space="preserve">нформационную систему учета в порядке, установленном </w:t>
      </w:r>
      <w:hyperlink w:anchor="sub_183" w:history="1">
        <w:r>
          <w:rPr>
            <w:rStyle w:val="a4"/>
          </w:rPr>
          <w:t>частью 3 статьи 18</w:t>
        </w:r>
      </w:hyperlink>
      <w:r>
        <w:t xml:space="preserve"> настоящего Федерального закона. Обязанность по передаче результатов экспертизы качества специальной оценки условий труда возлагается на орган, уполномоченный н</w:t>
      </w:r>
      <w:r>
        <w:t>а проведение экспертизы качества специальной оценки условий труда.</w:t>
      </w:r>
    </w:p>
    <w:bookmarkEnd w:id="289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24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1"/>
      </w:pPr>
      <w:bookmarkStart w:id="290" w:name="sub_400"/>
      <w:r>
        <w:t>Глава 4. Заключительные положения</w:t>
      </w:r>
    </w:p>
    <w:bookmarkEnd w:id="290"/>
    <w:p w:rsidR="00000000" w:rsidRDefault="00292E1C"/>
    <w:p w:rsidR="00000000" w:rsidRDefault="00292E1C">
      <w:pPr>
        <w:pStyle w:val="af2"/>
      </w:pPr>
      <w:bookmarkStart w:id="291" w:name="sub_25"/>
      <w:r>
        <w:rPr>
          <w:rStyle w:val="a3"/>
        </w:rPr>
        <w:t>Статья 25.</w:t>
      </w:r>
      <w:r>
        <w:t xml:space="preserve"> Государственный контроль (надзор) и профсоюзный </w:t>
      </w:r>
      <w:r>
        <w:t>контроль за соблюдением требований настоящего Федерального закона</w:t>
      </w:r>
    </w:p>
    <w:p w:rsidR="00000000" w:rsidRDefault="00292E1C">
      <w:bookmarkStart w:id="292" w:name="sub_251"/>
      <w:bookmarkEnd w:id="291"/>
      <w:r>
        <w:t>1. Государственный контроль (надзор) за соблюдением требований настоящего Федерального закона осуществляется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</w:t>
      </w:r>
      <w:r>
        <w:t xml:space="preserve">ства и иных нормативных правовых актов, содержащих нормы трудового права, и его территориальными органами в соответствии с </w:t>
      </w:r>
      <w:hyperlink r:id="rId80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другими федеральными законами и иными </w:t>
      </w:r>
      <w:hyperlink r:id="rId81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292E1C">
      <w:bookmarkStart w:id="293" w:name="sub_252"/>
      <w:bookmarkEnd w:id="292"/>
      <w:r>
        <w:t>2.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порядке, устано</w:t>
      </w:r>
      <w:r>
        <w:t xml:space="preserve">вленном </w:t>
      </w:r>
      <w:hyperlink r:id="rId82" w:history="1">
        <w:r>
          <w:rPr>
            <w:rStyle w:val="a4"/>
          </w:rPr>
          <w:t>трудовым законодательством</w:t>
        </w:r>
      </w:hyperlink>
      <w:r>
        <w:t xml:space="preserve"> и </w:t>
      </w:r>
      <w:hyperlink r:id="rId8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профессиональных союзах, их правах и гарантиях деятельности.</w:t>
      </w:r>
    </w:p>
    <w:bookmarkEnd w:id="293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</w:t>
      </w:r>
      <w:r>
        <w:t>5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94" w:name="sub_26"/>
      <w:r>
        <w:rPr>
          <w:rStyle w:val="a3"/>
        </w:rPr>
        <w:t>Статья 26.</w:t>
      </w:r>
      <w:r>
        <w:t xml:space="preserve"> Рассмотрение разногласий по вопросам проведения специальной оценки условий труда</w:t>
      </w:r>
    </w:p>
    <w:p w:rsidR="00000000" w:rsidRDefault="00292E1C">
      <w:bookmarkStart w:id="295" w:name="sub_261"/>
      <w:bookmarkEnd w:id="294"/>
      <w:r>
        <w:t>1. Разногласия по вопросам проведения специальной оценки условий труда, несогласие работника с результатами про</w:t>
      </w:r>
      <w:r>
        <w:t>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власти, уполномоченным на пров</w:t>
      </w:r>
      <w:r>
        <w:t xml:space="preserve">едение федерального государственного надзора за соблюдением </w:t>
      </w:r>
      <w:hyperlink r:id="rId84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и его территориальными органами, решения которых могут быть обжа</w:t>
      </w:r>
      <w:r>
        <w:t>лованы в судебном порядке.</w:t>
      </w:r>
    </w:p>
    <w:p w:rsidR="00000000" w:rsidRDefault="00292E1C">
      <w:bookmarkStart w:id="296" w:name="sub_262"/>
      <w:bookmarkEnd w:id="295"/>
      <w:r>
        <w:t>2. 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</w:r>
    </w:p>
    <w:bookmarkEnd w:id="296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26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297" w:name="sub_27"/>
      <w:r>
        <w:rPr>
          <w:rStyle w:val="a3"/>
        </w:rPr>
        <w:t>Статья 27.</w:t>
      </w:r>
      <w:r>
        <w:t xml:space="preserve"> Переходные положения</w:t>
      </w:r>
    </w:p>
    <w:p w:rsidR="00000000" w:rsidRDefault="00292E1C">
      <w:bookmarkStart w:id="298" w:name="sub_271"/>
      <w:bookmarkEnd w:id="297"/>
      <w:r>
        <w:t>1. Организации, аккредитованные в порядке, действовавшем до дня вступления в силу настоящего Федерального закона, в качестве организа</w:t>
      </w:r>
      <w:r>
        <w:t>ций, оказывающих услуги по аттестации рабочих мест по условиям труда,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</w:t>
      </w:r>
      <w:r>
        <w:t xml:space="preserve">ораторий (центров) этих организаций, но не позднее чем до 31 декабря 2018 года включительно. До дня вступления в силу федерального закона об аккредитации в национальной системе аккредитации аккредитация испытательных лабораторий (центров) осуществляется в </w:t>
      </w:r>
      <w:r>
        <w:t xml:space="preserve">соответствии с </w:t>
      </w:r>
      <w:hyperlink r:id="rId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292E1C">
      <w:bookmarkStart w:id="299" w:name="sub_272"/>
      <w:bookmarkEnd w:id="298"/>
      <w:r>
        <w:t>2. Организации, которые аккредитованы в порядке, действовавшем до дня вступления в силу настоящего Федерального закона, в</w:t>
      </w:r>
      <w:r>
        <w:t xml:space="preserve"> качестве организаций, оказывающих услуги по аттестации рабочих мест по условиям труда, и имеют в своем составе испытательные лаборатории (центры), срок действия аттестатов аккредитации которых истекает в 2014 году, вправе проводить специальную оценку усло</w:t>
      </w:r>
      <w:r>
        <w:t xml:space="preserve">вий труда без учета требований, установленных </w:t>
      </w:r>
      <w:hyperlink w:anchor="sub_1912" w:history="1">
        <w:r>
          <w:rPr>
            <w:rStyle w:val="a4"/>
          </w:rPr>
          <w:t>пунктом 2 части 1 статьи 19</w:t>
        </w:r>
      </w:hyperlink>
      <w:r>
        <w:t xml:space="preserve"> настоящего Федерального закона, до 31 декабря 2014 года включительно.</w:t>
      </w:r>
    </w:p>
    <w:p w:rsidR="00000000" w:rsidRDefault="00292E1C">
      <w:bookmarkStart w:id="300" w:name="sub_273"/>
      <w:bookmarkEnd w:id="299"/>
      <w:r>
        <w:t xml:space="preserve">3. Обязанности экспертов организаций, указанных в </w:t>
      </w:r>
      <w:hyperlink w:anchor="sub_27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72" w:history="1">
        <w:r>
          <w:rPr>
            <w:rStyle w:val="a4"/>
          </w:rPr>
          <w:t>2</w:t>
        </w:r>
      </w:hyperlink>
      <w:r>
        <w:t xml:space="preserve"> настоящей статьи, вправе выполнять лица, работающие в этих организациях по трудовому договору и допущенные в порядке, установленном </w:t>
      </w:r>
      <w:hyperlink r:id="rId8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</w:t>
      </w:r>
      <w:r>
        <w:t xml:space="preserve">еском регулировании, к работе в испытательных лабораториях (центрах), по состоянию на день </w:t>
      </w:r>
      <w:hyperlink r:id="rId87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но не позднее сроков, установленных частями 1 и 2 настоящей статьи.</w:t>
      </w:r>
    </w:p>
    <w:bookmarkStart w:id="301" w:name="sub_274"/>
    <w:bookmarkEnd w:id="300"/>
    <w:p w:rsidR="00000000" w:rsidRDefault="00292E1C">
      <w:r>
        <w:fldChar w:fldCharType="begin"/>
      </w:r>
      <w:r>
        <w:instrText>HYPERLINK "garantF1://70726828.0"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В случае, если до дня вступления в силу настоящего Федерального закона в отношении рабочих мест была проведена аттестация рабочих мест по условиям труда, специальная оценка условий труда в отношении таких рабочих м</w:t>
      </w:r>
      <w:r>
        <w:t xml:space="preserve">ест может не проводиться в течение пяти лет со дня завершения данной аттестации, за исключением случаев возникновения обстоятельств, указанных в </w:t>
      </w:r>
      <w:hyperlink w:anchor="sub_171" w:history="1">
        <w:r>
          <w:rPr>
            <w:rStyle w:val="a4"/>
          </w:rPr>
          <w:t>части 1 статьи 17</w:t>
        </w:r>
      </w:hyperlink>
      <w:r>
        <w:t xml:space="preserve"> настоящего Федерального закона. При этом для целей, определенных </w:t>
      </w:r>
      <w:hyperlink w:anchor="sub_7" w:history="1">
        <w:r>
          <w:rPr>
            <w:rStyle w:val="a4"/>
          </w:rPr>
          <w:t>статьей 7</w:t>
        </w:r>
      </w:hyperlink>
      <w:r>
        <w:t xml:space="preserve"> настоящего Федерального закона, используются результаты данной аттестации, проведенной в соответствии с действовавшим до дня вступления в силу настоящего Федерального закона порядком. Работодатель вправе провести специальную о</w:t>
      </w:r>
      <w:r>
        <w:t>ценку условий труда в порядке, установленном настоящим Федеральным законом, до истечения срока действия имеющихся результатов аттестации рабочих мест по условиям труда.</w:t>
      </w:r>
    </w:p>
    <w:p w:rsidR="00000000" w:rsidRDefault="00292E1C">
      <w:bookmarkStart w:id="302" w:name="sub_275"/>
      <w:bookmarkEnd w:id="301"/>
      <w:r>
        <w:t xml:space="preserve">5. В отношении рабочих мест, указанных в </w:t>
      </w:r>
      <w:hyperlink w:anchor="sub_97" w:history="1">
        <w:r>
          <w:rPr>
            <w:rStyle w:val="a4"/>
          </w:rPr>
          <w:t>части 7 ста</w:t>
        </w:r>
        <w:r>
          <w:rPr>
            <w:rStyle w:val="a4"/>
          </w:rPr>
          <w:t>тьи 9</w:t>
        </w:r>
      </w:hyperlink>
      <w:r>
        <w:t xml:space="preserve"> настоящего Федерального закона, специальная оценка условий труда проводится в общем порядке, предусмотренном настоящим Федеральным законом, до установления уполномоченным Правительством Российской Федерации федеральным органом исполнительной власт</w:t>
      </w:r>
      <w:r>
        <w:t>и особенностей проведения специальной оценки условий труда на таких рабочих местах.</w:t>
      </w:r>
    </w:p>
    <w:p w:rsidR="00000000" w:rsidRDefault="00292E1C">
      <w:bookmarkStart w:id="303" w:name="sub_276"/>
      <w:bookmarkEnd w:id="302"/>
      <w:r>
        <w:t xml:space="preserve">6. В отношении рабочих мест, не указанных в </w:t>
      </w:r>
      <w:hyperlink w:anchor="sub_106" w:history="1">
        <w:r>
          <w:rPr>
            <w:rStyle w:val="a4"/>
          </w:rPr>
          <w:t>части 6 статьи 10</w:t>
        </w:r>
      </w:hyperlink>
      <w:r>
        <w:t xml:space="preserve"> настоящего Федерального закона, специальная оценка условий труда может </w:t>
      </w:r>
      <w:r>
        <w:t>проводиться поэтапно и должна быть завершена не позднее чем 31 декабря 2018 года.</w:t>
      </w:r>
    </w:p>
    <w:bookmarkEnd w:id="303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27 настоящего Федерального закона</w:t>
      </w:r>
    </w:p>
    <w:p w:rsidR="00000000" w:rsidRDefault="00292E1C">
      <w:pPr>
        <w:pStyle w:val="afa"/>
      </w:pPr>
    </w:p>
    <w:p w:rsidR="00000000" w:rsidRDefault="00292E1C">
      <w:pPr>
        <w:pStyle w:val="af2"/>
      </w:pPr>
      <w:bookmarkStart w:id="304" w:name="sub_28"/>
      <w:r>
        <w:rPr>
          <w:rStyle w:val="a3"/>
        </w:rPr>
        <w:t>Статья 28.</w:t>
      </w:r>
      <w:r>
        <w:t xml:space="preserve"> Порядок вступления в силу настоящего Федерального закона</w:t>
      </w:r>
    </w:p>
    <w:p w:rsidR="00000000" w:rsidRDefault="00292E1C">
      <w:bookmarkStart w:id="305" w:name="sub_281"/>
      <w:bookmarkEnd w:id="304"/>
      <w:r>
        <w:t>1. Настоящий</w:t>
      </w:r>
      <w:r>
        <w:t xml:space="preserve"> Федеральный закон вступает в силу с 1 января 2014 года, за исключением </w:t>
      </w:r>
      <w:hyperlink w:anchor="sub_18" w:history="1">
        <w:r>
          <w:rPr>
            <w:rStyle w:val="a4"/>
          </w:rPr>
          <w:t>статьи 18</w:t>
        </w:r>
      </w:hyperlink>
      <w:r>
        <w:t xml:space="preserve"> настоящего Федерального закона.</w:t>
      </w:r>
    </w:p>
    <w:p w:rsidR="00000000" w:rsidRDefault="00292E1C">
      <w:bookmarkStart w:id="306" w:name="sub_282"/>
      <w:bookmarkEnd w:id="305"/>
      <w:r>
        <w:t xml:space="preserve">2. </w:t>
      </w:r>
      <w:hyperlink w:anchor="sub_18" w:history="1">
        <w:r>
          <w:rPr>
            <w:rStyle w:val="a4"/>
          </w:rPr>
          <w:t>Статья 18</w:t>
        </w:r>
      </w:hyperlink>
      <w:r>
        <w:t xml:space="preserve"> настоящего Федерального закона вступает в силу с 1 января 2016 </w:t>
      </w:r>
      <w:r>
        <w:t>года.</w:t>
      </w:r>
    </w:p>
    <w:p w:rsidR="00000000" w:rsidRDefault="00292E1C">
      <w:bookmarkStart w:id="307" w:name="sub_283"/>
      <w:bookmarkEnd w:id="306"/>
      <w:r>
        <w:t xml:space="preserve">3. До 1 января 2016 года сведения, указанные в </w:t>
      </w:r>
      <w:hyperlink w:anchor="sub_18" w:history="1">
        <w:r>
          <w:rPr>
            <w:rStyle w:val="a4"/>
          </w:rPr>
          <w:t>статье 18</w:t>
        </w:r>
      </w:hyperlink>
      <w:r>
        <w:t xml:space="preserve"> настоящего Федерального закона, передаются в федеральный орган исполнительной власти, уполномоченный на проведение федерального государственного надзора за</w:t>
      </w:r>
      <w:r>
        <w:t xml:space="preserve"> соблюдением </w:t>
      </w:r>
      <w:hyperlink r:id="rId88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в </w:t>
      </w:r>
      <w:hyperlink r:id="rId89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труда.</w:t>
      </w:r>
    </w:p>
    <w:bookmarkEnd w:id="307"/>
    <w:p w:rsidR="00000000" w:rsidRDefault="00292E1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92E1C">
      <w:pPr>
        <w:pStyle w:val="afa"/>
      </w:pPr>
      <w:r>
        <w:t>См. комментарии к статье 28 настоящего Федерального закона</w:t>
      </w:r>
    </w:p>
    <w:p w:rsidR="00000000" w:rsidRDefault="00292E1C">
      <w:pPr>
        <w:pStyle w:val="afa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E1C">
            <w:pPr>
              <w:pStyle w:val="afff0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E1C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292E1C"/>
    <w:p w:rsidR="00000000" w:rsidRDefault="00292E1C">
      <w:pPr>
        <w:pStyle w:val="afff0"/>
      </w:pPr>
      <w:r>
        <w:t>Москва, Кремль</w:t>
      </w:r>
    </w:p>
    <w:p w:rsidR="00000000" w:rsidRDefault="00292E1C">
      <w:pPr>
        <w:pStyle w:val="afff0"/>
      </w:pPr>
      <w:r>
        <w:t>28 декабря 2013 года</w:t>
      </w:r>
    </w:p>
    <w:p w:rsidR="00000000" w:rsidRDefault="00292E1C">
      <w:pPr>
        <w:pStyle w:val="afff0"/>
      </w:pPr>
      <w:r>
        <w:t>N 426-ФЗ</w:t>
      </w:r>
    </w:p>
    <w:p w:rsidR="00000000" w:rsidRDefault="00292E1C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0084"/>
    <w:rsid w:val="00292E1C"/>
    <w:rsid w:val="00E3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082663.0" TargetMode="External"/><Relationship Id="rId18" Type="http://schemas.openxmlformats.org/officeDocument/2006/relationships/hyperlink" Target="garantF1://70483958.124" TargetMode="External"/><Relationship Id="rId26" Type="http://schemas.openxmlformats.org/officeDocument/2006/relationships/hyperlink" Target="garantF1://12025268.5" TargetMode="External"/><Relationship Id="rId39" Type="http://schemas.openxmlformats.org/officeDocument/2006/relationships/hyperlink" Target="garantF1://12052865.1000" TargetMode="External"/><Relationship Id="rId21" Type="http://schemas.openxmlformats.org/officeDocument/2006/relationships/hyperlink" Target="garantF1://12091202.0" TargetMode="External"/><Relationship Id="rId34" Type="http://schemas.openxmlformats.org/officeDocument/2006/relationships/hyperlink" Target="garantF1://12025268.5" TargetMode="External"/><Relationship Id="rId42" Type="http://schemas.openxmlformats.org/officeDocument/2006/relationships/image" Target="media/image2.emf"/><Relationship Id="rId47" Type="http://schemas.openxmlformats.org/officeDocument/2006/relationships/hyperlink" Target="garantF1://70483958.318" TargetMode="External"/><Relationship Id="rId50" Type="http://schemas.openxmlformats.org/officeDocument/2006/relationships/hyperlink" Target="garantF1://12025268.5" TargetMode="External"/><Relationship Id="rId55" Type="http://schemas.openxmlformats.org/officeDocument/2006/relationships/hyperlink" Target="garantF1://12084522.21" TargetMode="External"/><Relationship Id="rId63" Type="http://schemas.openxmlformats.org/officeDocument/2006/relationships/hyperlink" Target="garantF1://57647209.192" TargetMode="External"/><Relationship Id="rId68" Type="http://schemas.openxmlformats.org/officeDocument/2006/relationships/hyperlink" Target="garantF1://70483964.3000" TargetMode="External"/><Relationship Id="rId76" Type="http://schemas.openxmlformats.org/officeDocument/2006/relationships/hyperlink" Target="garantF1://70706996.1000" TargetMode="External"/><Relationship Id="rId84" Type="http://schemas.openxmlformats.org/officeDocument/2006/relationships/hyperlink" Target="garantF1://12025268.5" TargetMode="External"/><Relationship Id="rId89" Type="http://schemas.openxmlformats.org/officeDocument/2006/relationships/hyperlink" Target="garantF1://70619356.1000" TargetMode="External"/><Relationship Id="rId7" Type="http://schemas.openxmlformats.org/officeDocument/2006/relationships/hyperlink" Target="garantF1://12025268.5" TargetMode="External"/><Relationship Id="rId71" Type="http://schemas.openxmlformats.org/officeDocument/2006/relationships/hyperlink" Target="garantF1://12025268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4854.4" TargetMode="External"/><Relationship Id="rId29" Type="http://schemas.openxmlformats.org/officeDocument/2006/relationships/hyperlink" Target="garantF1://12061093.300" TargetMode="External"/><Relationship Id="rId11" Type="http://schemas.openxmlformats.org/officeDocument/2006/relationships/hyperlink" Target="garantF1://70083568.1000" TargetMode="External"/><Relationship Id="rId24" Type="http://schemas.openxmlformats.org/officeDocument/2006/relationships/hyperlink" Target="garantF1://70489524.1000" TargetMode="External"/><Relationship Id="rId32" Type="http://schemas.openxmlformats.org/officeDocument/2006/relationships/hyperlink" Target="garantF1://70452684.3" TargetMode="External"/><Relationship Id="rId37" Type="http://schemas.openxmlformats.org/officeDocument/2006/relationships/hyperlink" Target="garantF1://4079222.10000" TargetMode="External"/><Relationship Id="rId40" Type="http://schemas.openxmlformats.org/officeDocument/2006/relationships/hyperlink" Target="garantF1://12052865.0" TargetMode="External"/><Relationship Id="rId45" Type="http://schemas.openxmlformats.org/officeDocument/2006/relationships/hyperlink" Target="garantF1://70775756.1000" TargetMode="External"/><Relationship Id="rId53" Type="http://schemas.openxmlformats.org/officeDocument/2006/relationships/hyperlink" Target="garantF1://1448770.0" TargetMode="External"/><Relationship Id="rId58" Type="http://schemas.openxmlformats.org/officeDocument/2006/relationships/hyperlink" Target="garantF1://12084522.21" TargetMode="External"/><Relationship Id="rId66" Type="http://schemas.openxmlformats.org/officeDocument/2006/relationships/hyperlink" Target="garantF1://70483964.1000" TargetMode="External"/><Relationship Id="rId74" Type="http://schemas.openxmlformats.org/officeDocument/2006/relationships/hyperlink" Target="garantF1://12025268.5" TargetMode="External"/><Relationship Id="rId79" Type="http://schemas.openxmlformats.org/officeDocument/2006/relationships/hyperlink" Target="garantF1://70706996.1000" TargetMode="External"/><Relationship Id="rId87" Type="http://schemas.openxmlformats.org/officeDocument/2006/relationships/hyperlink" Target="garantF1://70452677.0" TargetMode="External"/><Relationship Id="rId5" Type="http://schemas.openxmlformats.org/officeDocument/2006/relationships/hyperlink" Target="garantF1://12025268.0" TargetMode="External"/><Relationship Id="rId61" Type="http://schemas.openxmlformats.org/officeDocument/2006/relationships/hyperlink" Target="garantF1://70452684.3" TargetMode="External"/><Relationship Id="rId82" Type="http://schemas.openxmlformats.org/officeDocument/2006/relationships/hyperlink" Target="garantF1://12025268.1058" TargetMode="External"/><Relationship Id="rId90" Type="http://schemas.openxmlformats.org/officeDocument/2006/relationships/fontTable" Target="fontTable.xml"/><Relationship Id="rId19" Type="http://schemas.openxmlformats.org/officeDocument/2006/relationships/hyperlink" Target="garantF1://3822224.0" TargetMode="External"/><Relationship Id="rId14" Type="http://schemas.openxmlformats.org/officeDocument/2006/relationships/hyperlink" Target="garantF1://70663606.4" TargetMode="External"/><Relationship Id="rId22" Type="http://schemas.openxmlformats.org/officeDocument/2006/relationships/hyperlink" Target="garantF1://12025268.147" TargetMode="External"/><Relationship Id="rId27" Type="http://schemas.openxmlformats.org/officeDocument/2006/relationships/hyperlink" Target="garantF1://70489524.3000" TargetMode="External"/><Relationship Id="rId30" Type="http://schemas.openxmlformats.org/officeDocument/2006/relationships/hyperlink" Target="garantF1://70581086.141" TargetMode="External"/><Relationship Id="rId35" Type="http://schemas.openxmlformats.org/officeDocument/2006/relationships/hyperlink" Target="garantF1://4079198.1000" TargetMode="External"/><Relationship Id="rId43" Type="http://schemas.openxmlformats.org/officeDocument/2006/relationships/image" Target="media/image3.emf"/><Relationship Id="rId48" Type="http://schemas.openxmlformats.org/officeDocument/2006/relationships/hyperlink" Target="garantF1://70483958.365" TargetMode="External"/><Relationship Id="rId56" Type="http://schemas.openxmlformats.org/officeDocument/2006/relationships/hyperlink" Target="garantF1://12025268.5" TargetMode="External"/><Relationship Id="rId64" Type="http://schemas.openxmlformats.org/officeDocument/2006/relationships/hyperlink" Target="garantF1://70586824.1000" TargetMode="External"/><Relationship Id="rId69" Type="http://schemas.openxmlformats.org/officeDocument/2006/relationships/hyperlink" Target="garantF1://70586824.1000" TargetMode="External"/><Relationship Id="rId77" Type="http://schemas.openxmlformats.org/officeDocument/2006/relationships/hyperlink" Target="garantF1://12077515.0" TargetMode="External"/><Relationship Id="rId8" Type="http://schemas.openxmlformats.org/officeDocument/2006/relationships/hyperlink" Target="garantF1://12061093.300" TargetMode="External"/><Relationship Id="rId51" Type="http://schemas.openxmlformats.org/officeDocument/2006/relationships/hyperlink" Target="garantF1://70619356.1000" TargetMode="External"/><Relationship Id="rId72" Type="http://schemas.openxmlformats.org/officeDocument/2006/relationships/hyperlink" Target="garantF1://12025267.52712" TargetMode="External"/><Relationship Id="rId80" Type="http://schemas.openxmlformats.org/officeDocument/2006/relationships/hyperlink" Target="garantF1://12025268.353" TargetMode="External"/><Relationship Id="rId85" Type="http://schemas.openxmlformats.org/officeDocument/2006/relationships/hyperlink" Target="garantF1://12029354.5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25268.12000" TargetMode="External"/><Relationship Id="rId17" Type="http://schemas.openxmlformats.org/officeDocument/2006/relationships/hyperlink" Target="garantF1://70540920.1000" TargetMode="External"/><Relationship Id="rId25" Type="http://schemas.openxmlformats.org/officeDocument/2006/relationships/hyperlink" Target="garantF1://70489524.2000" TargetMode="External"/><Relationship Id="rId33" Type="http://schemas.openxmlformats.org/officeDocument/2006/relationships/hyperlink" Target="garantF1://12024738.1000" TargetMode="External"/><Relationship Id="rId38" Type="http://schemas.openxmlformats.org/officeDocument/2006/relationships/hyperlink" Target="garantF1://4079222.0" TargetMode="External"/><Relationship Id="rId46" Type="http://schemas.openxmlformats.org/officeDocument/2006/relationships/hyperlink" Target="garantF1://70775756.1000" TargetMode="External"/><Relationship Id="rId59" Type="http://schemas.openxmlformats.org/officeDocument/2006/relationships/hyperlink" Target="garantF1://70581086.141" TargetMode="External"/><Relationship Id="rId67" Type="http://schemas.openxmlformats.org/officeDocument/2006/relationships/hyperlink" Target="garantF1://70483964.2000" TargetMode="External"/><Relationship Id="rId20" Type="http://schemas.openxmlformats.org/officeDocument/2006/relationships/hyperlink" Target="garantF1://12091202.1000" TargetMode="External"/><Relationship Id="rId41" Type="http://schemas.openxmlformats.org/officeDocument/2006/relationships/image" Target="media/image1.emf"/><Relationship Id="rId54" Type="http://schemas.openxmlformats.org/officeDocument/2006/relationships/hyperlink" Target="garantF1://70619356.1000" TargetMode="External"/><Relationship Id="rId62" Type="http://schemas.openxmlformats.org/officeDocument/2006/relationships/hyperlink" Target="garantF1://70581086.141" TargetMode="External"/><Relationship Id="rId70" Type="http://schemas.openxmlformats.org/officeDocument/2006/relationships/hyperlink" Target="garantF1://70483964.4000" TargetMode="External"/><Relationship Id="rId75" Type="http://schemas.openxmlformats.org/officeDocument/2006/relationships/hyperlink" Target="garantF1://70748270.1000" TargetMode="External"/><Relationship Id="rId83" Type="http://schemas.openxmlformats.org/officeDocument/2006/relationships/hyperlink" Target="garantF1://10005872.19" TargetMode="External"/><Relationship Id="rId88" Type="http://schemas.openxmlformats.org/officeDocument/2006/relationships/hyperlink" Target="garantF1://12025268.5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25268.0" TargetMode="External"/><Relationship Id="rId15" Type="http://schemas.openxmlformats.org/officeDocument/2006/relationships/hyperlink" Target="garantF1://70483958.308" TargetMode="External"/><Relationship Id="rId23" Type="http://schemas.openxmlformats.org/officeDocument/2006/relationships/hyperlink" Target="garantF1://12025268.5" TargetMode="External"/><Relationship Id="rId28" Type="http://schemas.openxmlformats.org/officeDocument/2006/relationships/hyperlink" Target="garantF1://12025268.5" TargetMode="External"/><Relationship Id="rId36" Type="http://schemas.openxmlformats.org/officeDocument/2006/relationships/hyperlink" Target="garantF1://4079198.0" TargetMode="External"/><Relationship Id="rId49" Type="http://schemas.openxmlformats.org/officeDocument/2006/relationships/hyperlink" Target="garantF1://12048567.4" TargetMode="External"/><Relationship Id="rId57" Type="http://schemas.openxmlformats.org/officeDocument/2006/relationships/hyperlink" Target="garantF1://12025268.5" TargetMode="External"/><Relationship Id="rId10" Type="http://schemas.openxmlformats.org/officeDocument/2006/relationships/hyperlink" Target="garantF1://12025143.330221" TargetMode="External"/><Relationship Id="rId31" Type="http://schemas.openxmlformats.org/officeDocument/2006/relationships/hyperlink" Target="garantF1://57647209.127" TargetMode="External"/><Relationship Id="rId44" Type="http://schemas.openxmlformats.org/officeDocument/2006/relationships/hyperlink" Target="garantF1://70006656.514" TargetMode="External"/><Relationship Id="rId52" Type="http://schemas.openxmlformats.org/officeDocument/2006/relationships/hyperlink" Target="garantF1://85134.0" TargetMode="External"/><Relationship Id="rId60" Type="http://schemas.openxmlformats.org/officeDocument/2006/relationships/hyperlink" Target="garantF1://57647209.1913" TargetMode="External"/><Relationship Id="rId65" Type="http://schemas.openxmlformats.org/officeDocument/2006/relationships/hyperlink" Target="garantF1://70588682.1000" TargetMode="External"/><Relationship Id="rId73" Type="http://schemas.openxmlformats.org/officeDocument/2006/relationships/hyperlink" Target="garantF1://12025268.2161" TargetMode="External"/><Relationship Id="rId78" Type="http://schemas.openxmlformats.org/officeDocument/2006/relationships/hyperlink" Target="garantF1://70686720.1000" TargetMode="External"/><Relationship Id="rId81" Type="http://schemas.openxmlformats.org/officeDocument/2006/relationships/hyperlink" Target="garantF1://70617722.1" TargetMode="External"/><Relationship Id="rId86" Type="http://schemas.openxmlformats.org/officeDocument/2006/relationships/hyperlink" Target="garantF1://12029354.4" TargetMode="External"/><Relationship Id="rId4" Type="http://schemas.openxmlformats.org/officeDocument/2006/relationships/hyperlink" Target="garantF1://70452676.0" TargetMode="External"/><Relationship Id="rId9" Type="http://schemas.openxmlformats.org/officeDocument/2006/relationships/hyperlink" Target="garantF1://12025268.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12338</Words>
  <Characters>70332</Characters>
  <Application>Microsoft Office Word</Application>
  <DocSecurity>4</DocSecurity>
  <Lines>586</Lines>
  <Paragraphs>165</Paragraphs>
  <ScaleCrop>false</ScaleCrop>
  <Company>НПП "Гарант-Сервис"</Company>
  <LinksUpToDate>false</LinksUpToDate>
  <CharactersWithSpaces>82505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UrMF</cp:lastModifiedBy>
  <cp:revision>2</cp:revision>
  <dcterms:created xsi:type="dcterms:W3CDTF">2015-07-14T10:58:00Z</dcterms:created>
  <dcterms:modified xsi:type="dcterms:W3CDTF">2015-07-14T10:58:00Z</dcterms:modified>
</cp:coreProperties>
</file>